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2017年锡林浩特市园林绿化PPP工程（大庄园园区绿化工程）分包商招标公告</w:t>
      </w:r>
    </w:p>
    <w:p>
      <w:pPr>
        <w:numPr>
          <w:ilvl w:val="0"/>
          <w:numId w:val="1"/>
        </w:numPr>
        <w:spacing w:line="360" w:lineRule="auto"/>
        <w:jc w:val="left"/>
        <w:rPr>
          <w:rFonts w:ascii="宋体" w:hAnsi="宋体" w:cs="宋体"/>
          <w:sz w:val="28"/>
          <w:szCs w:val="28"/>
        </w:rPr>
      </w:pPr>
      <w:r>
        <w:rPr>
          <w:rFonts w:hint="eastAsia" w:ascii="宋体" w:hAnsi="宋体"/>
          <w:b/>
          <w:sz w:val="28"/>
          <w:szCs w:val="28"/>
        </w:rPr>
        <w:t>招标人：</w:t>
      </w:r>
      <w:r>
        <w:rPr>
          <w:rFonts w:hint="eastAsia" w:ascii="宋体" w:hAnsi="宋体" w:cs="宋体"/>
          <w:sz w:val="28"/>
          <w:szCs w:val="28"/>
        </w:rPr>
        <w:t>内蒙古蒙草生态环境（集团）股份有限公司</w:t>
      </w:r>
    </w:p>
    <w:p>
      <w:pPr>
        <w:spacing w:line="360" w:lineRule="auto"/>
        <w:jc w:val="left"/>
        <w:rPr>
          <w:rFonts w:ascii="宋体" w:hAnsi="宋体"/>
          <w:b/>
          <w:sz w:val="28"/>
          <w:szCs w:val="28"/>
        </w:rPr>
      </w:pPr>
      <w:r>
        <w:rPr>
          <w:rFonts w:hint="eastAsia" w:ascii="宋体" w:hAnsi="宋体"/>
          <w:b/>
          <w:sz w:val="28"/>
          <w:szCs w:val="28"/>
        </w:rPr>
        <w:t>二、项目概况</w:t>
      </w:r>
    </w:p>
    <w:p>
      <w:pPr>
        <w:spacing w:line="360" w:lineRule="auto"/>
        <w:rPr>
          <w:b/>
          <w:sz w:val="24"/>
        </w:rPr>
      </w:pPr>
      <w:bookmarkStart w:id="0" w:name="_Toc394566971"/>
      <w:bookmarkStart w:id="1" w:name="_Toc26948"/>
      <w:bookmarkStart w:id="2" w:name="_Toc27998"/>
      <w:r>
        <w:rPr>
          <w:rFonts w:hint="eastAsia" w:ascii="宋体" w:hAnsi="宋体" w:cs="宋体"/>
          <w:b/>
          <w:bCs/>
          <w:sz w:val="28"/>
          <w:szCs w:val="28"/>
        </w:rPr>
        <w:t xml:space="preserve"> （一）工程名称</w:t>
      </w:r>
      <w:r>
        <w:rPr>
          <w:rFonts w:hint="eastAsia" w:ascii="宋体" w:hAnsi="宋体" w:cs="宋体"/>
          <w:sz w:val="28"/>
          <w:szCs w:val="28"/>
        </w:rPr>
        <w:t>：</w:t>
      </w:r>
      <w:bookmarkEnd w:id="0"/>
      <w:bookmarkEnd w:id="1"/>
      <w:bookmarkEnd w:id="2"/>
      <w:r>
        <w:rPr>
          <w:rFonts w:hint="eastAsia" w:ascii="宋体" w:hAnsi="宋体" w:cs="宋体"/>
          <w:sz w:val="24"/>
        </w:rPr>
        <w:t>2017年锡林浩特市园林绿化PPP工程（大庄园园区绿化工程）</w:t>
      </w:r>
    </w:p>
    <w:p>
      <w:pPr>
        <w:spacing w:line="560" w:lineRule="exact"/>
        <w:outlineLvl w:val="1"/>
        <w:rPr>
          <w:rFonts w:ascii="宋体" w:hAnsi="宋体" w:cs="宋体"/>
          <w:sz w:val="28"/>
          <w:szCs w:val="28"/>
        </w:rPr>
      </w:pPr>
      <w:r>
        <w:rPr>
          <w:rFonts w:hint="eastAsia" w:ascii="宋体" w:hAnsi="宋体" w:cs="宋体"/>
          <w:b/>
          <w:bCs/>
          <w:sz w:val="28"/>
          <w:szCs w:val="28"/>
        </w:rPr>
        <w:t xml:space="preserve"> （二）工程地点</w:t>
      </w:r>
      <w:r>
        <w:rPr>
          <w:rFonts w:hint="eastAsia" w:ascii="宋体" w:hAnsi="宋体" w:cs="宋体"/>
          <w:sz w:val="28"/>
          <w:szCs w:val="28"/>
        </w:rPr>
        <w:t>：</w:t>
      </w:r>
      <w:r>
        <w:rPr>
          <w:rFonts w:hint="eastAsia" w:ascii="宋体" w:hAnsi="宋体" w:cs="宋体"/>
          <w:sz w:val="24"/>
        </w:rPr>
        <w:t>锡林浩特市</w:t>
      </w:r>
    </w:p>
    <w:p>
      <w:pPr>
        <w:spacing w:line="360" w:lineRule="auto"/>
        <w:outlineLvl w:val="1"/>
        <w:rPr>
          <w:rFonts w:ascii="宋体" w:hAnsi="宋体" w:cs="宋体"/>
          <w:b/>
          <w:bCs/>
          <w:sz w:val="28"/>
          <w:szCs w:val="28"/>
        </w:rPr>
      </w:pPr>
      <w:r>
        <w:rPr>
          <w:rFonts w:hint="eastAsia" w:ascii="宋体" w:hAnsi="宋体" w:cs="宋体"/>
          <w:b/>
          <w:bCs/>
          <w:sz w:val="28"/>
          <w:szCs w:val="28"/>
        </w:rPr>
        <w:t xml:space="preserve"> （三）项目概况：</w:t>
      </w:r>
    </w:p>
    <w:p>
      <w:pPr>
        <w:spacing w:line="560" w:lineRule="exact"/>
        <w:ind w:firstLine="362" w:firstLineChars="151"/>
        <w:outlineLvl w:val="1"/>
        <w:rPr>
          <w:rFonts w:ascii="宋体" w:hAnsi="宋体" w:cs="宋体"/>
          <w:sz w:val="24"/>
        </w:rPr>
      </w:pPr>
      <w:r>
        <w:rPr>
          <w:rFonts w:hint="eastAsia" w:ascii="宋体" w:hAnsi="宋体" w:cs="宋体"/>
          <w:sz w:val="24"/>
        </w:rPr>
        <w:t xml:space="preserve">   项目地点位于锡林浩特市南侧，湿地公园东侧，</w:t>
      </w:r>
      <w:r>
        <w:rPr>
          <w:rFonts w:hint="eastAsia" w:ascii="宋体" w:hAnsi="宋体" w:cs="宋体"/>
          <w:sz w:val="24"/>
          <w:lang w:eastAsia="zh-CN"/>
        </w:rPr>
        <w:t>施工内容包括</w:t>
      </w:r>
      <w:r>
        <w:rPr>
          <w:rFonts w:hint="eastAsia" w:ascii="宋体" w:hAnsi="宋体" w:cs="宋体"/>
          <w:sz w:val="24"/>
        </w:rPr>
        <w:t>人工湖做防渗23000㎡，管道铺设16458m</w:t>
      </w:r>
      <w:r>
        <w:rPr>
          <w:rFonts w:hint="eastAsia" w:ascii="宋体" w:hAnsi="宋体" w:cs="宋体"/>
          <w:sz w:val="24"/>
          <w:lang w:eastAsia="zh-CN"/>
        </w:rPr>
        <w:t>。</w:t>
      </w:r>
      <w:r>
        <w:rPr>
          <w:rFonts w:hint="eastAsia" w:ascii="宋体" w:hAnsi="宋体" w:cs="宋体"/>
          <w:sz w:val="24"/>
        </w:rPr>
        <w:t>本次招标内容包括人工湖、给水管道安装的分包商招标（包工包料）。</w:t>
      </w:r>
    </w:p>
    <w:p>
      <w:pPr>
        <w:spacing w:line="360" w:lineRule="auto"/>
        <w:outlineLvl w:val="1"/>
        <w:rPr>
          <w:rFonts w:ascii="宋体" w:hAnsi="宋体" w:cs="宋体"/>
          <w:b/>
          <w:bCs/>
          <w:sz w:val="28"/>
          <w:szCs w:val="28"/>
        </w:rPr>
      </w:pPr>
      <w:r>
        <w:rPr>
          <w:rFonts w:hint="eastAsia" w:ascii="宋体" w:hAnsi="宋体" w:cs="宋体"/>
          <w:b/>
          <w:bCs/>
          <w:sz w:val="28"/>
          <w:szCs w:val="28"/>
        </w:rPr>
        <w:t>（四）工作内容：</w:t>
      </w:r>
    </w:p>
    <w:p>
      <w:pPr>
        <w:spacing w:line="560" w:lineRule="exact"/>
        <w:outlineLvl w:val="1"/>
        <w:rPr>
          <w:rFonts w:ascii="宋体" w:hAnsi="宋体" w:cs="宋体"/>
          <w:sz w:val="24"/>
        </w:rPr>
      </w:pPr>
      <w:r>
        <w:rPr>
          <w:rFonts w:hint="eastAsia" w:ascii="宋体" w:hAnsi="宋体" w:cs="宋体"/>
          <w:sz w:val="24"/>
        </w:rPr>
        <w:t xml:space="preserve"> 1、人工湖：土方开挖、基层防水(土工膜铺设)、土方回填等。</w:t>
      </w:r>
    </w:p>
    <w:p>
      <w:pPr>
        <w:spacing w:line="360" w:lineRule="auto"/>
        <w:outlineLvl w:val="1"/>
        <w:rPr>
          <w:rFonts w:hint="eastAsia" w:ascii="宋体" w:hAnsi="宋体" w:cs="宋体"/>
          <w:bCs/>
          <w:sz w:val="28"/>
          <w:szCs w:val="28"/>
        </w:rPr>
      </w:pPr>
      <w:r>
        <w:rPr>
          <w:rFonts w:hint="eastAsia" w:ascii="宋体" w:hAnsi="宋体" w:cs="宋体"/>
          <w:sz w:val="24"/>
        </w:rPr>
        <w:t xml:space="preserve"> 2、给水管道工程：土方挖填、管道敷设及管件安装，管材为PE管材</w:t>
      </w:r>
      <w:r>
        <w:rPr>
          <w:rFonts w:hint="eastAsia" w:ascii="宋体" w:hAnsi="宋体" w:cs="宋体"/>
          <w:bCs/>
          <w:sz w:val="28"/>
          <w:szCs w:val="28"/>
        </w:rPr>
        <w:t>。</w:t>
      </w:r>
    </w:p>
    <w:p>
      <w:pPr>
        <w:spacing w:line="360" w:lineRule="auto"/>
        <w:outlineLvl w:val="1"/>
        <w:rPr>
          <w:rFonts w:ascii="宋体" w:hAnsi="宋体" w:cs="宋体"/>
          <w:b/>
          <w:bCs/>
          <w:sz w:val="28"/>
          <w:szCs w:val="28"/>
        </w:rPr>
      </w:pPr>
      <w:r>
        <w:rPr>
          <w:rFonts w:hint="eastAsia" w:ascii="宋体" w:hAnsi="宋体" w:cs="宋体"/>
          <w:b/>
          <w:bCs/>
          <w:sz w:val="28"/>
          <w:szCs w:val="28"/>
        </w:rPr>
        <w:t>（五）工期：40日历天</w:t>
      </w:r>
    </w:p>
    <w:p>
      <w:pPr>
        <w:spacing w:line="360" w:lineRule="auto"/>
        <w:outlineLvl w:val="1"/>
        <w:rPr>
          <w:rFonts w:ascii="宋体" w:hAnsi="宋体" w:cs="宋体"/>
          <w:sz w:val="24"/>
        </w:rPr>
      </w:pPr>
      <w:r>
        <w:rPr>
          <w:rFonts w:hint="eastAsia" w:ascii="宋体" w:hAnsi="宋体" w:cs="宋体"/>
          <w:sz w:val="24"/>
        </w:rPr>
        <w:t>计划开工日期：2017年4月</w:t>
      </w:r>
      <w:r>
        <w:rPr>
          <w:rFonts w:hint="eastAsia" w:ascii="宋体" w:hAnsi="宋体" w:cs="宋体"/>
          <w:sz w:val="24"/>
          <w:lang w:val="en-US" w:eastAsia="zh-CN"/>
        </w:rPr>
        <w:t>21</w:t>
      </w:r>
      <w:r>
        <w:rPr>
          <w:rFonts w:hint="eastAsia" w:ascii="宋体" w:hAnsi="宋体" w:cs="宋体"/>
          <w:sz w:val="24"/>
        </w:rPr>
        <w:t>日</w:t>
      </w:r>
    </w:p>
    <w:p>
      <w:pPr>
        <w:spacing w:line="360" w:lineRule="auto"/>
        <w:outlineLvl w:val="1"/>
        <w:rPr>
          <w:rFonts w:ascii="宋体" w:hAnsi="宋体" w:cs="宋体"/>
          <w:sz w:val="28"/>
          <w:szCs w:val="28"/>
        </w:rPr>
      </w:pPr>
      <w:r>
        <w:rPr>
          <w:rFonts w:hint="eastAsia" w:ascii="宋体" w:hAnsi="宋体" w:cs="宋体"/>
          <w:sz w:val="24"/>
        </w:rPr>
        <w:t>计划竣工日期：2017年5月</w:t>
      </w:r>
      <w:r>
        <w:rPr>
          <w:rFonts w:hint="eastAsia" w:ascii="宋体" w:hAnsi="宋体" w:cs="宋体"/>
          <w:sz w:val="24"/>
          <w:lang w:val="en-US" w:eastAsia="zh-CN"/>
        </w:rPr>
        <w:t>31</w:t>
      </w:r>
      <w:r>
        <w:rPr>
          <w:rFonts w:hint="eastAsia" w:ascii="宋体" w:hAnsi="宋体" w:cs="宋体"/>
          <w:sz w:val="24"/>
        </w:rPr>
        <w:t>日</w:t>
      </w:r>
    </w:p>
    <w:p>
      <w:pPr>
        <w:numPr>
          <w:ilvl w:val="0"/>
          <w:numId w:val="2"/>
        </w:numPr>
        <w:spacing w:line="360" w:lineRule="auto"/>
        <w:jc w:val="left"/>
        <w:rPr>
          <w:rFonts w:ascii="宋体" w:hAnsi="宋体"/>
          <w:b/>
          <w:sz w:val="28"/>
          <w:szCs w:val="28"/>
        </w:rPr>
      </w:pPr>
      <w:r>
        <w:rPr>
          <w:rFonts w:hint="eastAsia" w:ascii="宋体" w:hAnsi="宋体"/>
          <w:b/>
          <w:sz w:val="28"/>
          <w:szCs w:val="28"/>
        </w:rPr>
        <w:t>质量及技术要求:</w:t>
      </w:r>
    </w:p>
    <w:p>
      <w:pPr>
        <w:spacing w:line="360" w:lineRule="auto"/>
        <w:jc w:val="left"/>
        <w:rPr>
          <w:rFonts w:ascii="宋体" w:hAnsi="宋体"/>
          <w:b/>
          <w:sz w:val="28"/>
          <w:szCs w:val="28"/>
        </w:rPr>
      </w:pPr>
      <w:r>
        <w:rPr>
          <w:rFonts w:hint="eastAsia" w:ascii="宋体" w:hAnsi="宋体"/>
          <w:b/>
          <w:sz w:val="28"/>
          <w:szCs w:val="28"/>
        </w:rPr>
        <w:t>（一）人工湖</w:t>
      </w:r>
    </w:p>
    <w:p>
      <w:pPr>
        <w:spacing w:line="360" w:lineRule="auto"/>
        <w:outlineLvl w:val="1"/>
        <w:rPr>
          <w:rFonts w:ascii="宋体" w:hAnsi="宋体" w:cs="宋体"/>
          <w:sz w:val="24"/>
        </w:rPr>
      </w:pPr>
      <w:bookmarkStart w:id="3" w:name="page79"/>
      <w:bookmarkEnd w:id="3"/>
      <w:r>
        <w:rPr>
          <w:rFonts w:hint="eastAsia" w:ascii="宋体" w:hAnsi="宋体" w:cs="宋体"/>
          <w:sz w:val="24"/>
        </w:rPr>
        <w:t xml:space="preserve"> </w:t>
      </w:r>
      <w:r>
        <w:rPr>
          <w:rFonts w:hint="eastAsia" w:ascii="宋体" w:hAnsi="宋体"/>
          <w:b/>
          <w:sz w:val="28"/>
          <w:szCs w:val="28"/>
        </w:rPr>
        <w:t xml:space="preserve">   1.土方开挖</w:t>
      </w:r>
    </w:p>
    <w:p>
      <w:pPr>
        <w:spacing w:line="360" w:lineRule="auto"/>
        <w:outlineLvl w:val="1"/>
        <w:rPr>
          <w:rFonts w:ascii="宋体" w:hAnsi="宋体" w:cs="宋体"/>
          <w:sz w:val="24"/>
        </w:rPr>
      </w:pPr>
      <w:r>
        <w:rPr>
          <w:rFonts w:hint="eastAsia" w:ascii="宋体" w:hAnsi="宋体" w:cs="宋体"/>
          <w:sz w:val="24"/>
        </w:rPr>
        <w:t xml:space="preserve">    ① 做好线形定位及控制工作。</w:t>
      </w:r>
    </w:p>
    <w:p>
      <w:pPr>
        <w:spacing w:line="360" w:lineRule="auto"/>
        <w:ind w:firstLine="480" w:firstLineChars="200"/>
        <w:outlineLvl w:val="1"/>
        <w:rPr>
          <w:rFonts w:ascii="宋体" w:hAnsi="宋体" w:cs="宋体"/>
          <w:sz w:val="24"/>
        </w:rPr>
      </w:pPr>
      <w:r>
        <w:rPr>
          <w:rFonts w:hint="eastAsia" w:ascii="宋体" w:hAnsi="宋体" w:cs="宋体"/>
          <w:sz w:val="24"/>
        </w:rPr>
        <w:t>② 确定挖方标高（杜绝土方出现超挖或重挖现象）。</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t>③</w:t>
      </w:r>
      <w:r>
        <w:rPr>
          <w:rFonts w:hint="eastAsia" w:ascii="宋体" w:hAnsi="宋体" w:cs="宋体"/>
          <w:sz w:val="24"/>
        </w:rPr>
        <w:fldChar w:fldCharType="end"/>
      </w:r>
      <w:r>
        <w:rPr>
          <w:rFonts w:hint="eastAsia" w:ascii="宋体" w:hAnsi="宋体" w:cs="宋体"/>
          <w:sz w:val="24"/>
        </w:rPr>
        <w:t>超出 1.5m 时一定要进行边坡支护，防止出现塌方事故。</w:t>
      </w:r>
    </w:p>
    <w:p>
      <w:pPr>
        <w:spacing w:line="360" w:lineRule="auto"/>
        <w:ind w:firstLine="480" w:firstLineChars="200"/>
        <w:outlineLvl w:val="1"/>
        <w:rPr>
          <w:rFonts w:ascii="宋体" w:hAnsi="宋体" w:cs="宋体"/>
          <w:sz w:val="24"/>
        </w:rPr>
      </w:pPr>
      <w:r>
        <w:rPr>
          <w:rFonts w:hint="eastAsia" w:ascii="宋体" w:hAnsi="宋体" w:cs="宋体"/>
          <w:sz w:val="24"/>
        </w:rPr>
        <w:t>④ 开挖后的基坑要设立警示标识并设有专人看护。</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湖底基层压实度应达到 93%以上（要求有相应的检测报告）。</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GB3 \* MERGEFORMAT </w:instrText>
      </w:r>
      <w:r>
        <w:rPr>
          <w:rFonts w:hint="eastAsia" w:ascii="宋体" w:hAnsi="宋体" w:cs="宋体"/>
          <w:sz w:val="24"/>
        </w:rPr>
        <w:fldChar w:fldCharType="separate"/>
      </w:r>
      <w:r>
        <w:t>⑥</w:t>
      </w:r>
      <w:r>
        <w:rPr>
          <w:rFonts w:hint="eastAsia" w:ascii="宋体" w:hAnsi="宋体" w:cs="宋体"/>
          <w:sz w:val="24"/>
        </w:rPr>
        <w:fldChar w:fldCharType="end"/>
      </w:r>
      <w:r>
        <w:rPr>
          <w:rFonts w:hint="eastAsia" w:ascii="宋体" w:hAnsi="宋体" w:cs="宋体"/>
          <w:sz w:val="24"/>
        </w:rPr>
        <w:t>清理相应的石子、瓦砾、树根等杂物防止破坏防水设施。</w:t>
      </w:r>
    </w:p>
    <w:p>
      <w:pPr>
        <w:spacing w:line="360" w:lineRule="auto"/>
        <w:outlineLvl w:val="1"/>
        <w:rPr>
          <w:rFonts w:ascii="宋体" w:hAnsi="宋体" w:cs="Times New Roman"/>
          <w:b/>
          <w:bCs/>
          <w:sz w:val="28"/>
          <w:szCs w:val="28"/>
        </w:rPr>
      </w:pPr>
      <w:bookmarkStart w:id="4" w:name="_GoBack"/>
      <w:bookmarkEnd w:id="4"/>
      <w:r>
        <w:rPr>
          <w:rFonts w:hint="eastAsia" w:ascii="宋体" w:hAnsi="宋体" w:cs="Times New Roman"/>
          <w:b/>
          <w:bCs/>
          <w:sz w:val="28"/>
          <w:szCs w:val="28"/>
        </w:rPr>
        <w:t>2、基层防水</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t>①</w:t>
      </w:r>
      <w:r>
        <w:rPr>
          <w:rFonts w:hint="eastAsia" w:ascii="宋体" w:hAnsi="宋体" w:cs="宋体"/>
          <w:sz w:val="24"/>
        </w:rPr>
        <w:fldChar w:fldCharType="end"/>
      </w:r>
      <w:r>
        <w:rPr>
          <w:rFonts w:hint="eastAsia" w:ascii="宋体" w:hAnsi="宋体" w:cs="宋体"/>
          <w:sz w:val="24"/>
        </w:rPr>
        <w:t>防水材料通常使用土工膜（依据设计要求土工膜按相应的抗渗强度铺设且要求有合格证、复检报告）。</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t>②</w:t>
      </w:r>
      <w:r>
        <w:rPr>
          <w:rFonts w:hint="eastAsia" w:ascii="宋体" w:hAnsi="宋体" w:cs="宋体"/>
          <w:sz w:val="24"/>
        </w:rPr>
        <w:fldChar w:fldCharType="end"/>
      </w:r>
      <w:r>
        <w:rPr>
          <w:rFonts w:hint="eastAsia" w:ascii="宋体" w:hAnsi="宋体" w:cs="宋体"/>
          <w:sz w:val="24"/>
        </w:rPr>
        <w:t>注重焊接工作（要求具有专业资质、专业设备进行作业保证焊缝结实、无渗漏）。</w:t>
      </w:r>
    </w:p>
    <w:p>
      <w:pPr>
        <w:spacing w:line="360" w:lineRule="auto"/>
        <w:ind w:firstLine="480" w:firstLineChars="200"/>
        <w:outlineLvl w:val="1"/>
        <w:rPr>
          <w:rFonts w:ascii="宋体" w:hAnsi="宋体" w:cs="宋体"/>
          <w:sz w:val="24"/>
        </w:rPr>
      </w:pPr>
      <w:r>
        <w:rPr>
          <w:rFonts w:hint="eastAsia" w:ascii="宋体" w:hAnsi="宋体" w:cs="宋体"/>
          <w:sz w:val="24"/>
        </w:rPr>
        <w:t>③ 铺贴土工布应从一侧开始顺时针完成。</w:t>
      </w:r>
    </w:p>
    <w:p>
      <w:pPr>
        <w:spacing w:line="360" w:lineRule="auto"/>
        <w:outlineLvl w:val="1"/>
        <w:rPr>
          <w:rFonts w:ascii="宋体" w:hAnsi="宋体" w:cs="Times New Roman"/>
          <w:b/>
          <w:bCs/>
          <w:sz w:val="28"/>
          <w:szCs w:val="28"/>
        </w:rPr>
      </w:pPr>
      <w:r>
        <w:rPr>
          <w:rFonts w:hint="eastAsia" w:ascii="宋体" w:hAnsi="宋体" w:cs="Times New Roman"/>
          <w:b/>
          <w:bCs/>
          <w:sz w:val="28"/>
          <w:szCs w:val="28"/>
        </w:rPr>
        <w:t xml:space="preserve">  3、回填土</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t>①</w:t>
      </w:r>
      <w:r>
        <w:rPr>
          <w:rFonts w:hint="eastAsia" w:ascii="宋体" w:hAnsi="宋体" w:cs="宋体"/>
          <w:sz w:val="24"/>
        </w:rPr>
        <w:fldChar w:fldCharType="end"/>
      </w:r>
      <w:r>
        <w:rPr>
          <w:rFonts w:hint="eastAsia" w:ascii="宋体" w:hAnsi="宋体" w:cs="宋体"/>
          <w:sz w:val="24"/>
        </w:rPr>
        <w:t>湖底回填土厚度保证达到六十公分以上（压实后）。</w:t>
      </w:r>
    </w:p>
    <w:p>
      <w:pPr>
        <w:spacing w:line="360" w:lineRule="auto"/>
        <w:ind w:firstLine="480" w:firstLineChars="200"/>
        <w:outlineLvl w:val="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t>②</w:t>
      </w:r>
      <w:r>
        <w:rPr>
          <w:rFonts w:hint="eastAsia" w:ascii="宋体" w:hAnsi="宋体" w:cs="宋体"/>
          <w:sz w:val="24"/>
        </w:rPr>
        <w:fldChar w:fldCharType="end"/>
      </w:r>
      <w:r>
        <w:rPr>
          <w:rFonts w:hint="eastAsia" w:ascii="宋体" w:hAnsi="宋体" w:cs="宋体"/>
          <w:sz w:val="24"/>
        </w:rPr>
        <w:t>回填时应与土工膜铺设的进度相匹配不得滞后完工后要进行相应的成品保护。</w:t>
      </w:r>
    </w:p>
    <w:p>
      <w:pPr>
        <w:spacing w:line="560" w:lineRule="exact"/>
        <w:outlineLvl w:val="1"/>
        <w:rPr>
          <w:rFonts w:ascii="宋体" w:hAnsi="宋体" w:cs="宋体"/>
          <w:b/>
          <w:bCs/>
          <w:sz w:val="28"/>
          <w:szCs w:val="28"/>
        </w:rPr>
      </w:pPr>
      <w:r>
        <w:rPr>
          <w:rFonts w:hint="eastAsia" w:ascii="宋体" w:hAnsi="宋体" w:cs="宋体"/>
          <w:b/>
          <w:bCs/>
          <w:sz w:val="28"/>
          <w:szCs w:val="28"/>
        </w:rPr>
        <w:t>（二）给水管道工程</w:t>
      </w:r>
    </w:p>
    <w:p>
      <w:pPr>
        <w:spacing w:line="560" w:lineRule="exact"/>
        <w:ind w:firstLine="362" w:firstLineChars="151"/>
        <w:outlineLvl w:val="1"/>
        <w:rPr>
          <w:rFonts w:ascii="宋体" w:hAnsi="宋体" w:cs="宋体"/>
          <w:sz w:val="24"/>
        </w:rPr>
      </w:pPr>
      <w:r>
        <w:rPr>
          <w:rFonts w:hint="eastAsia" w:ascii="宋体" w:hAnsi="宋体" w:cs="宋体"/>
          <w:sz w:val="24"/>
        </w:rPr>
        <w:t>1、原材料进场前需提供样品，经验收合格存档留存后，方可进场，原材料进场后按规定见证取样进行复检，规格、型号需符合设计要求。</w:t>
      </w:r>
    </w:p>
    <w:p>
      <w:pPr>
        <w:spacing w:line="560" w:lineRule="exact"/>
        <w:ind w:firstLine="362" w:firstLineChars="151"/>
        <w:outlineLvl w:val="1"/>
        <w:rPr>
          <w:rFonts w:ascii="宋体" w:hAnsi="宋体" w:cs="宋体"/>
          <w:sz w:val="24"/>
        </w:rPr>
      </w:pPr>
      <w:r>
        <w:rPr>
          <w:rFonts w:hint="eastAsia" w:ascii="宋体" w:hAnsi="宋体" w:cs="宋体"/>
          <w:sz w:val="24"/>
        </w:rPr>
        <w:t>2、按照作业指导书铺设管道。</w:t>
      </w:r>
    </w:p>
    <w:p>
      <w:pPr>
        <w:spacing w:line="560" w:lineRule="exact"/>
        <w:ind w:firstLine="362" w:firstLineChars="151"/>
        <w:outlineLvl w:val="1"/>
        <w:rPr>
          <w:rFonts w:ascii="宋体" w:hAnsi="宋体" w:cs="宋体"/>
          <w:sz w:val="24"/>
        </w:rPr>
      </w:pPr>
      <w:r>
        <w:rPr>
          <w:rFonts w:hint="eastAsia" w:ascii="宋体" w:hAnsi="宋体" w:cs="宋体"/>
          <w:sz w:val="24"/>
        </w:rPr>
        <w:t>3、管道全部使用国标管，设备参数符合设计要求。</w:t>
      </w:r>
    </w:p>
    <w:p>
      <w:pPr>
        <w:spacing w:line="560" w:lineRule="exact"/>
        <w:ind w:firstLine="362" w:firstLineChars="151"/>
        <w:outlineLvl w:val="1"/>
        <w:rPr>
          <w:rFonts w:ascii="宋体" w:hAnsi="宋体" w:cs="宋体"/>
          <w:sz w:val="24"/>
        </w:rPr>
      </w:pPr>
      <w:r>
        <w:rPr>
          <w:rFonts w:hint="eastAsia" w:ascii="宋体" w:hAnsi="宋体" w:cs="宋体"/>
          <w:sz w:val="24"/>
        </w:rPr>
        <w:t>4、管道安装顺序先主管，后支管，再立管，管沟开挖顺直，避免出现直角，管沟底部坡度符合国家标准，管道熔接接口平整对齐、无缝，确认所有安装的管材及管件无机械损伤。</w:t>
      </w:r>
    </w:p>
    <w:p>
      <w:pPr>
        <w:spacing w:line="560" w:lineRule="exact"/>
        <w:ind w:firstLine="362" w:firstLineChars="151"/>
        <w:outlineLvl w:val="1"/>
        <w:rPr>
          <w:rFonts w:ascii="宋体" w:hAnsi="宋体" w:cs="宋体"/>
          <w:sz w:val="24"/>
        </w:rPr>
      </w:pPr>
      <w:r>
        <w:rPr>
          <w:rFonts w:hint="eastAsia" w:ascii="宋体" w:hAnsi="宋体" w:cs="宋体"/>
          <w:sz w:val="24"/>
        </w:rPr>
        <w:t>5、冲洗，管子装好后先不装喷头，开泵冲洗管道，把竖管敞开任其自由溢流把管中沙石都冲出来，以免以后堵塞喷头。</w:t>
      </w:r>
    </w:p>
    <w:p>
      <w:pPr>
        <w:spacing w:line="560" w:lineRule="exact"/>
        <w:ind w:firstLine="362" w:firstLineChars="151"/>
        <w:outlineLvl w:val="1"/>
        <w:rPr>
          <w:rFonts w:ascii="宋体" w:hAnsi="宋体" w:cs="宋体"/>
          <w:sz w:val="24"/>
        </w:rPr>
      </w:pPr>
      <w:r>
        <w:rPr>
          <w:rFonts w:hint="eastAsia" w:ascii="宋体" w:hAnsi="宋体" w:cs="宋体"/>
          <w:sz w:val="24"/>
        </w:rPr>
        <w:t>6、管道试压，水压试验工作压力P≤0.6，试验压力1.5P。管道內无杂物，无漏水现象。</w:t>
      </w:r>
    </w:p>
    <w:p>
      <w:pPr>
        <w:spacing w:line="480" w:lineRule="auto"/>
        <w:jc w:val="left"/>
        <w:rPr>
          <w:rFonts w:hint="eastAsia" w:ascii="宋体" w:hAnsi="宋体"/>
          <w:b/>
          <w:sz w:val="28"/>
          <w:szCs w:val="28"/>
        </w:rPr>
      </w:pPr>
      <w:r>
        <w:rPr>
          <w:rFonts w:hint="eastAsia" w:ascii="宋体" w:hAnsi="宋体"/>
          <w:b/>
          <w:sz w:val="28"/>
          <w:szCs w:val="28"/>
        </w:rPr>
        <w:t>四、投标要求</w:t>
      </w:r>
    </w:p>
    <w:p>
      <w:pPr>
        <w:spacing w:line="360" w:lineRule="auto"/>
        <w:rPr>
          <w:rFonts w:ascii="宋体" w:hAnsi="宋体"/>
          <w:b/>
          <w:sz w:val="28"/>
          <w:szCs w:val="28"/>
          <w:highlight w:val="yellow"/>
        </w:rPr>
      </w:pPr>
    </w:p>
    <w:p>
      <w:pPr>
        <w:spacing w:line="480" w:lineRule="auto"/>
        <w:jc w:val="left"/>
        <w:rPr>
          <w:rFonts w:hint="eastAsia" w:ascii="宋体" w:hAnsi="宋体" w:cs="宋体"/>
          <w:sz w:val="24"/>
        </w:rPr>
      </w:pPr>
      <w:r>
        <w:rPr>
          <w:rFonts w:hint="eastAsia" w:ascii="宋体" w:hAnsi="宋体" w:cs="宋体"/>
          <w:sz w:val="24"/>
          <w:highlight w:val="none"/>
          <w:lang w:val="en-US" w:eastAsia="zh-CN"/>
        </w:rPr>
        <w:t xml:space="preserve">   </w:t>
      </w:r>
      <w:r>
        <w:rPr>
          <w:rFonts w:hint="eastAsia" w:ascii="宋体" w:hAnsi="宋体" w:cs="宋体"/>
          <w:sz w:val="24"/>
        </w:rPr>
        <w:t>凡是入围公司“供应商信息库”</w:t>
      </w:r>
      <w:r>
        <w:rPr>
          <w:rFonts w:hint="eastAsia" w:ascii="宋体" w:hAnsi="宋体" w:cs="宋体"/>
          <w:sz w:val="24"/>
          <w:lang w:eastAsia="zh-CN"/>
        </w:rPr>
        <w:t>且</w:t>
      </w:r>
      <w:r>
        <w:rPr>
          <w:rFonts w:hint="eastAsia" w:ascii="宋体" w:hAnsi="宋体" w:cs="宋体"/>
          <w:sz w:val="24"/>
        </w:rPr>
        <w:t>具有</w:t>
      </w:r>
      <w:r>
        <w:rPr>
          <w:rFonts w:hint="eastAsia" w:ascii="宋体" w:hAnsi="宋体" w:cs="宋体"/>
          <w:sz w:val="24"/>
          <w:lang w:eastAsia="zh-CN"/>
        </w:rPr>
        <w:t>相关资质</w:t>
      </w:r>
      <w:r>
        <w:rPr>
          <w:rFonts w:hint="eastAsia" w:ascii="宋体" w:hAnsi="宋体" w:cs="宋体"/>
          <w:sz w:val="24"/>
        </w:rPr>
        <w:t>的公司均可报名。</w:t>
      </w:r>
    </w:p>
    <w:p>
      <w:pPr>
        <w:spacing w:line="480" w:lineRule="auto"/>
        <w:jc w:val="left"/>
        <w:rPr>
          <w:rFonts w:ascii="宋体" w:hAnsi="宋体"/>
          <w:b/>
          <w:sz w:val="28"/>
          <w:szCs w:val="28"/>
        </w:rPr>
      </w:pPr>
      <w:r>
        <w:rPr>
          <w:rFonts w:hint="eastAsia" w:ascii="宋体" w:hAnsi="宋体"/>
          <w:b/>
          <w:sz w:val="28"/>
          <w:szCs w:val="28"/>
        </w:rPr>
        <w:t>五、报价方式</w:t>
      </w:r>
    </w:p>
    <w:p>
      <w:pPr>
        <w:spacing w:line="360" w:lineRule="auto"/>
        <w:jc w:val="left"/>
        <w:rPr>
          <w:rFonts w:ascii="宋体" w:hAnsi="宋体"/>
          <w:bCs/>
          <w:sz w:val="24"/>
        </w:rPr>
      </w:pPr>
      <w:r>
        <w:rPr>
          <w:rFonts w:hint="eastAsia" w:ascii="宋体" w:hAnsi="宋体"/>
          <w:bCs/>
          <w:sz w:val="24"/>
        </w:rPr>
        <w:t>综合单价（含税金）单价方式，总价报价。</w:t>
      </w:r>
    </w:p>
    <w:p>
      <w:pPr>
        <w:spacing w:line="560" w:lineRule="exact"/>
        <w:outlineLvl w:val="1"/>
        <w:rPr>
          <w:rFonts w:ascii="宋体" w:hAnsi="宋体" w:cs="宋体"/>
          <w:sz w:val="24"/>
        </w:rPr>
      </w:pPr>
      <w:r>
        <w:rPr>
          <w:rFonts w:hint="eastAsia" w:ascii="宋体" w:hAnsi="宋体" w:cs="宋体"/>
          <w:sz w:val="24"/>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bCs/>
          <w:sz w:val="28"/>
          <w:szCs w:val="28"/>
        </w:rPr>
      </w:pPr>
      <w:r>
        <w:rPr>
          <w:rFonts w:hint="eastAsia" w:ascii="宋体" w:hAnsi="宋体" w:cs="宋体"/>
          <w:sz w:val="24"/>
        </w:rPr>
        <w:t>2、工程量清单中投标人没有填入单价或价格的子目，其费用招标人将视为已分摊在工程量清单中其他相关子目的单价或价格之中，实施过程均不予计算和支付费用。</w:t>
      </w:r>
    </w:p>
    <w:p>
      <w:pPr>
        <w:spacing w:line="360" w:lineRule="auto"/>
        <w:jc w:val="left"/>
        <w:rPr>
          <w:rFonts w:ascii="宋体" w:hAnsi="宋体"/>
          <w:b/>
          <w:sz w:val="28"/>
          <w:szCs w:val="28"/>
        </w:rPr>
      </w:pPr>
      <w:r>
        <w:rPr>
          <w:rFonts w:hint="eastAsia" w:ascii="宋体" w:hAnsi="宋体"/>
          <w:b/>
          <w:sz w:val="28"/>
          <w:szCs w:val="28"/>
        </w:rPr>
        <w:t>六、投标方式</w:t>
      </w:r>
    </w:p>
    <w:p>
      <w:pPr>
        <w:spacing w:line="360" w:lineRule="auto"/>
        <w:ind w:firstLine="481"/>
        <w:jc w:val="left"/>
        <w:rPr>
          <w:rFonts w:ascii="宋体" w:hAnsi="宋体"/>
          <w:bCs/>
          <w:sz w:val="24"/>
        </w:rPr>
      </w:pPr>
      <w:r>
        <w:rPr>
          <w:rFonts w:hint="eastAsia" w:ascii="宋体" w:hAnsi="宋体"/>
          <w:bCs/>
          <w:sz w:val="24"/>
        </w:rPr>
        <w:t>报名时间：2017年4月12日——2017年4月17日下午18:00</w:t>
      </w:r>
    </w:p>
    <w:p>
      <w:pPr>
        <w:spacing w:line="360" w:lineRule="auto"/>
        <w:ind w:firstLine="481"/>
        <w:jc w:val="left"/>
        <w:rPr>
          <w:rFonts w:ascii="宋体" w:hAnsi="宋体" w:eastAsia="宋体"/>
          <w:bCs/>
          <w:sz w:val="24"/>
        </w:rPr>
      </w:pPr>
      <w:r>
        <w:rPr>
          <w:rFonts w:hint="eastAsia" w:ascii="宋体" w:hAnsi="宋体"/>
          <w:bCs/>
          <w:sz w:val="24"/>
        </w:rPr>
        <w:t>领取招标文件时间：2017年4月17日——2017年4月17日下午18:00</w:t>
      </w:r>
    </w:p>
    <w:p>
      <w:pPr>
        <w:spacing w:line="360" w:lineRule="auto"/>
        <w:ind w:firstLine="480" w:firstLineChars="200"/>
        <w:outlineLvl w:val="1"/>
        <w:rPr>
          <w:rFonts w:ascii="宋体" w:hAnsi="宋体" w:cs="宋体"/>
          <w:sz w:val="24"/>
        </w:rPr>
      </w:pPr>
      <w:r>
        <w:rPr>
          <w:rFonts w:hint="eastAsia" w:ascii="宋体" w:hAnsi="宋体" w:cs="宋体"/>
          <w:sz w:val="24"/>
        </w:rPr>
        <w:t>报名方式：投标人填写《投标报名表》，签字确认并于报名截止时间前发回到服务中心报名邮箱mengcaocaigou@126.com。</w:t>
      </w:r>
    </w:p>
    <w:p>
      <w:pPr>
        <w:spacing w:line="360" w:lineRule="auto"/>
        <w:ind w:firstLine="480" w:firstLineChars="200"/>
        <w:outlineLvl w:val="1"/>
        <w:rPr>
          <w:rFonts w:ascii="宋体" w:hAnsi="宋体" w:cs="宋体"/>
          <w:sz w:val="24"/>
        </w:rPr>
      </w:pPr>
      <w:r>
        <w:rPr>
          <w:rFonts w:hint="eastAsia" w:ascii="宋体" w:hAnsi="宋体" w:cs="宋体"/>
          <w:sz w:val="24"/>
        </w:rPr>
        <w:t>投标人提问截止时间：2017年4月17日中午12:00前</w:t>
      </w:r>
    </w:p>
    <w:p>
      <w:pPr>
        <w:spacing w:line="360" w:lineRule="auto"/>
        <w:ind w:firstLine="480" w:firstLineChars="200"/>
        <w:outlineLvl w:val="1"/>
        <w:rPr>
          <w:rFonts w:ascii="宋体" w:hAnsi="宋体" w:cs="宋体"/>
          <w:sz w:val="24"/>
        </w:rPr>
      </w:pPr>
      <w:r>
        <w:rPr>
          <w:rFonts w:hint="eastAsia" w:ascii="宋体" w:hAnsi="宋体" w:cs="宋体"/>
          <w:sz w:val="24"/>
        </w:rPr>
        <w:t>招标人答疑时间：2017年4月17日 下午18:00 前发布答疑</w:t>
      </w:r>
    </w:p>
    <w:p>
      <w:pPr>
        <w:spacing w:line="360" w:lineRule="auto"/>
        <w:ind w:firstLine="480" w:firstLineChars="200"/>
        <w:outlineLvl w:val="1"/>
        <w:rPr>
          <w:rFonts w:ascii="宋体" w:hAnsi="宋体" w:cs="宋体"/>
          <w:sz w:val="24"/>
        </w:rPr>
      </w:pPr>
      <w:r>
        <w:rPr>
          <w:rFonts w:hint="eastAsia" w:ascii="宋体" w:hAnsi="宋体" w:cs="宋体"/>
          <w:sz w:val="24"/>
        </w:rPr>
        <w:t>开标时间：2017年4月19日下午17:00</w:t>
      </w:r>
    </w:p>
    <w:p>
      <w:pPr>
        <w:spacing w:line="360" w:lineRule="auto"/>
        <w:ind w:firstLine="480" w:firstLineChars="200"/>
        <w:outlineLvl w:val="1"/>
        <w:rPr>
          <w:rFonts w:ascii="宋体" w:hAnsi="宋体" w:cs="宋体"/>
          <w:sz w:val="24"/>
        </w:rPr>
      </w:pPr>
      <w:r>
        <w:rPr>
          <w:rFonts w:hint="eastAsia" w:ascii="宋体" w:hAnsi="宋体" w:cs="宋体"/>
          <w:sz w:val="24"/>
        </w:rPr>
        <w:t>开标地点：呼和浩特市银都大厦B座三层会议室</w:t>
      </w:r>
    </w:p>
    <w:p>
      <w:pPr>
        <w:spacing w:line="360" w:lineRule="auto"/>
        <w:outlineLvl w:val="1"/>
        <w:rPr>
          <w:rFonts w:ascii="宋体" w:hAnsi="宋体" w:cs="宋体"/>
          <w:sz w:val="24"/>
        </w:rPr>
      </w:pPr>
      <w:r>
        <w:rPr>
          <w:rFonts w:hint="eastAsia" w:ascii="宋体" w:hAnsi="宋体" w:cs="宋体"/>
          <w:sz w:val="24"/>
        </w:rPr>
        <w:t xml:space="preserve">    投标报名联系人及电话：</w:t>
      </w:r>
      <w:r>
        <w:rPr>
          <w:rFonts w:hint="eastAsia" w:ascii="宋体" w:hAnsi="宋体" w:cs="宋体"/>
          <w:sz w:val="24"/>
          <w:lang w:val="en-US" w:eastAsia="zh-CN"/>
        </w:rPr>
        <w:t xml:space="preserve">  </w:t>
      </w:r>
      <w:r>
        <w:rPr>
          <w:rFonts w:hint="eastAsia" w:ascii="宋体" w:hAnsi="宋体" w:cs="宋体"/>
          <w:sz w:val="24"/>
        </w:rPr>
        <w:t>银洁  18247105442</w:t>
      </w:r>
    </w:p>
    <w:p>
      <w:pPr>
        <w:spacing w:line="360" w:lineRule="auto"/>
        <w:ind w:firstLine="480" w:firstLineChars="200"/>
        <w:outlineLvl w:val="1"/>
        <w:rPr>
          <w:b/>
          <w:sz w:val="32"/>
          <w:szCs w:val="32"/>
        </w:rPr>
      </w:pPr>
      <w:r>
        <w:rPr>
          <w:rFonts w:hint="eastAsia" w:ascii="宋体" w:hAnsi="宋体" w:cs="宋体"/>
          <w:sz w:val="24"/>
        </w:rPr>
        <w:t>招标文件答疑联系人及电话： 白静 15694716953</w:t>
      </w:r>
    </w:p>
    <w:p>
      <w:pPr>
        <w:spacing w:line="500" w:lineRule="exact"/>
        <w:rPr>
          <w:b/>
          <w:sz w:val="32"/>
          <w:szCs w:val="32"/>
        </w:rPr>
      </w:pPr>
    </w:p>
    <w:p>
      <w:pPr>
        <w:tabs>
          <w:tab w:val="left" w:pos="2419"/>
        </w:tabs>
        <w:spacing w:line="500" w:lineRule="exact"/>
        <w:rPr>
          <w:b/>
          <w:sz w:val="44"/>
          <w:szCs w:val="44"/>
        </w:rPr>
      </w:pPr>
    </w:p>
    <w:p>
      <w:pPr>
        <w:tabs>
          <w:tab w:val="left" w:pos="2419"/>
        </w:tabs>
        <w:spacing w:line="500" w:lineRule="exact"/>
        <w:rPr>
          <w:b/>
          <w:sz w:val="44"/>
          <w:szCs w:val="44"/>
        </w:rPr>
      </w:pPr>
    </w:p>
    <w:p>
      <w:pPr>
        <w:tabs>
          <w:tab w:val="left" w:pos="2419"/>
        </w:tabs>
        <w:spacing w:line="500" w:lineRule="exact"/>
        <w:jc w:val="center"/>
        <w:rPr>
          <w:b/>
          <w:sz w:val="44"/>
          <w:szCs w:val="44"/>
        </w:rPr>
      </w:pPr>
    </w:p>
    <w:p>
      <w:pPr>
        <w:tabs>
          <w:tab w:val="left" w:pos="2419"/>
        </w:tabs>
        <w:spacing w:line="500" w:lineRule="exact"/>
        <w:jc w:val="center"/>
        <w:rPr>
          <w:b/>
          <w:sz w:val="44"/>
          <w:szCs w:val="44"/>
        </w:rPr>
      </w:pPr>
    </w:p>
    <w:p>
      <w:pPr>
        <w:spacing w:line="500" w:lineRule="exact"/>
        <w:rPr>
          <w:b/>
          <w:sz w:val="32"/>
          <w:szCs w:val="32"/>
        </w:rPr>
      </w:pPr>
    </w:p>
    <w:p>
      <w:pPr>
        <w:spacing w:line="500" w:lineRule="exact"/>
        <w:rPr>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675"/>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178" w:type="dxa"/>
            <w:vAlign w:val="center"/>
          </w:tcPr>
          <w:p>
            <w:pPr>
              <w:jc w:val="center"/>
              <w:rPr>
                <w:rFonts w:ascii="宋体"/>
                <w:sz w:val="28"/>
                <w:szCs w:val="28"/>
              </w:rPr>
            </w:pPr>
            <w:r>
              <w:rPr>
                <w:rFonts w:hint="eastAsia" w:ascii="宋体"/>
                <w:sz w:val="28"/>
                <w:szCs w:val="28"/>
              </w:rPr>
              <w:t>投标项目</w:t>
            </w:r>
          </w:p>
        </w:tc>
        <w:tc>
          <w:tcPr>
            <w:tcW w:w="7830" w:type="dxa"/>
            <w:gridSpan w:val="4"/>
            <w:vAlign w:val="center"/>
          </w:tcPr>
          <w:p>
            <w:pPr>
              <w:spacing w:line="360" w:lineRule="auto"/>
              <w:rPr>
                <w:rFonts w:ascii="宋体"/>
                <w:sz w:val="28"/>
                <w:szCs w:val="28"/>
              </w:rPr>
            </w:pPr>
            <w:r>
              <w:rPr>
                <w:rFonts w:hint="eastAsia" w:ascii="宋体"/>
                <w:sz w:val="28"/>
                <w:szCs w:val="28"/>
              </w:rPr>
              <w:t>2017年锡林浩特市园林绿化PPP工程（大庄园园区绿化工程）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178" w:type="dxa"/>
            <w:vAlign w:val="center"/>
          </w:tcPr>
          <w:p>
            <w:pPr>
              <w:jc w:val="center"/>
              <w:rPr>
                <w:rFonts w:ascii="宋体" w:cs="宋体"/>
                <w:sz w:val="28"/>
                <w:szCs w:val="28"/>
              </w:rPr>
            </w:pPr>
            <w:r>
              <w:rPr>
                <w:rFonts w:hint="eastAsia" w:ascii="宋体" w:hAnsi="宋体" w:cs="宋体"/>
                <w:sz w:val="28"/>
                <w:szCs w:val="28"/>
              </w:rPr>
              <w:t>企业名称</w:t>
            </w:r>
          </w:p>
        </w:tc>
        <w:tc>
          <w:tcPr>
            <w:tcW w:w="7830"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178" w:type="dxa"/>
            <w:vAlign w:val="center"/>
          </w:tcPr>
          <w:p>
            <w:pPr>
              <w:jc w:val="center"/>
              <w:rPr>
                <w:rFonts w:ascii="宋体"/>
                <w:sz w:val="28"/>
                <w:szCs w:val="28"/>
              </w:rPr>
            </w:pPr>
            <w:r>
              <w:rPr>
                <w:rFonts w:hint="eastAsia" w:ascii="宋体" w:hAnsi="宋体" w:cs="宋体"/>
                <w:sz w:val="28"/>
                <w:szCs w:val="28"/>
              </w:rPr>
              <w:t>注册地址</w:t>
            </w:r>
          </w:p>
        </w:tc>
        <w:tc>
          <w:tcPr>
            <w:tcW w:w="7830"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178" w:type="dxa"/>
            <w:vAlign w:val="center"/>
          </w:tcPr>
          <w:p>
            <w:pPr>
              <w:jc w:val="center"/>
              <w:rPr>
                <w:rFonts w:ascii="宋体"/>
                <w:sz w:val="28"/>
                <w:szCs w:val="28"/>
              </w:rPr>
            </w:pPr>
            <w:r>
              <w:rPr>
                <w:rFonts w:hint="eastAsia" w:ascii="宋体" w:hAnsi="宋体" w:cs="宋体"/>
                <w:sz w:val="28"/>
                <w:szCs w:val="28"/>
              </w:rPr>
              <w:t>法人代表</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178" w:type="dxa"/>
            <w:vAlign w:val="center"/>
          </w:tcPr>
          <w:p>
            <w:pPr>
              <w:jc w:val="center"/>
              <w:rPr>
                <w:rFonts w:ascii="宋体"/>
                <w:sz w:val="28"/>
                <w:szCs w:val="28"/>
              </w:rPr>
            </w:pPr>
            <w:r>
              <w:rPr>
                <w:rFonts w:hint="eastAsia" w:ascii="宋体" w:hAnsi="宋体" w:cs="宋体"/>
                <w:sz w:val="28"/>
                <w:szCs w:val="28"/>
              </w:rPr>
              <w:t>电话</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vAlign w:val="center"/>
          </w:tcPr>
          <w:p>
            <w:pPr>
              <w:jc w:val="center"/>
              <w:rPr>
                <w:rFonts w:ascii="宋体"/>
                <w:sz w:val="28"/>
                <w:szCs w:val="28"/>
              </w:rPr>
            </w:pPr>
            <w:r>
              <w:rPr>
                <w:rFonts w:hint="eastAsia" w:ascii="宋体" w:hAnsi="宋体" w:cs="宋体"/>
                <w:sz w:val="28"/>
                <w:szCs w:val="28"/>
              </w:rPr>
              <w:t>电子邮箱</w:t>
            </w:r>
          </w:p>
        </w:tc>
        <w:tc>
          <w:tcPr>
            <w:tcW w:w="7830"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178" w:type="dxa"/>
            <w:vAlign w:val="center"/>
          </w:tcPr>
          <w:p>
            <w:pPr>
              <w:jc w:val="center"/>
              <w:rPr>
                <w:rFonts w:ascii="宋体"/>
                <w:sz w:val="28"/>
                <w:szCs w:val="28"/>
              </w:rPr>
            </w:pPr>
            <w:r>
              <w:rPr>
                <w:rFonts w:hint="eastAsia" w:ascii="宋体" w:hAnsi="宋体" w:cs="宋体"/>
                <w:sz w:val="28"/>
                <w:szCs w:val="28"/>
              </w:rPr>
              <w:t>经营范围</w:t>
            </w:r>
          </w:p>
        </w:tc>
        <w:tc>
          <w:tcPr>
            <w:tcW w:w="7830"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vAlign w:val="center"/>
          </w:tcPr>
          <w:p>
            <w:pPr>
              <w:jc w:val="center"/>
              <w:rPr>
                <w:rFonts w:ascii="宋体"/>
                <w:sz w:val="28"/>
                <w:szCs w:val="28"/>
              </w:rPr>
            </w:pPr>
            <w:r>
              <w:rPr>
                <w:rFonts w:hint="eastAsia" w:ascii="宋体" w:hAnsi="宋体" w:cs="宋体"/>
                <w:sz w:val="28"/>
                <w:szCs w:val="28"/>
              </w:rPr>
              <w:t>联系人</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vAlign w:val="center"/>
          </w:tcPr>
          <w:p>
            <w:pPr>
              <w:jc w:val="center"/>
              <w:rPr>
                <w:rFonts w:ascii="宋体"/>
                <w:sz w:val="28"/>
                <w:szCs w:val="28"/>
              </w:rPr>
            </w:pPr>
            <w:r>
              <w:rPr>
                <w:rFonts w:hint="eastAsia" w:ascii="宋体" w:hAnsi="宋体" w:cs="宋体"/>
                <w:sz w:val="28"/>
                <w:szCs w:val="28"/>
              </w:rPr>
              <w:t>固定电话</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vAlign w:val="center"/>
          </w:tcPr>
          <w:p>
            <w:pPr>
              <w:jc w:val="center"/>
              <w:rPr>
                <w:rFonts w:ascii="宋体"/>
                <w:sz w:val="28"/>
                <w:szCs w:val="28"/>
              </w:rPr>
            </w:pPr>
            <w:r>
              <w:rPr>
                <w:rFonts w:hint="eastAsia" w:ascii="宋体" w:hAnsi="宋体" w:cs="宋体"/>
                <w:sz w:val="28"/>
                <w:szCs w:val="28"/>
              </w:rPr>
              <w:t>传真</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vAlign w:val="center"/>
          </w:tcPr>
          <w:p>
            <w:pPr>
              <w:jc w:val="center"/>
              <w:rPr>
                <w:rFonts w:ascii="宋体"/>
                <w:sz w:val="28"/>
                <w:szCs w:val="28"/>
              </w:rPr>
            </w:pPr>
            <w:r>
              <w:rPr>
                <w:rFonts w:hint="eastAsia" w:ascii="宋体" w:hAnsi="宋体" w:cs="宋体"/>
                <w:sz w:val="28"/>
                <w:szCs w:val="28"/>
              </w:rPr>
              <w:t>地址</w:t>
            </w:r>
          </w:p>
        </w:tc>
        <w:tc>
          <w:tcPr>
            <w:tcW w:w="2675"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178" w:type="dxa"/>
            <w:vAlign w:val="center"/>
          </w:tcPr>
          <w:p>
            <w:pPr>
              <w:jc w:val="center"/>
              <w:rPr>
                <w:rFonts w:ascii="宋体"/>
                <w:sz w:val="28"/>
                <w:szCs w:val="28"/>
              </w:rPr>
            </w:pPr>
            <w:r>
              <w:rPr>
                <w:rFonts w:hint="eastAsia"/>
                <w:sz w:val="28"/>
                <w:szCs w:val="28"/>
              </w:rPr>
              <w:t>投标人签字</w:t>
            </w:r>
          </w:p>
        </w:tc>
        <w:tc>
          <w:tcPr>
            <w:tcW w:w="2675"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178"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830"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C0604"/>
    <w:rsid w:val="1A58549A"/>
    <w:rsid w:val="22411863"/>
    <w:rsid w:val="2E6C0604"/>
    <w:rsid w:val="59A21911"/>
    <w:rsid w:val="5D3B7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2017-04-12T09:14:00Z</dcterms:created>
  <dc:creator>Administrator</dc:creator>
  <cp:lastModifiedBy>Administrator</cp:lastModifiedBy>
  <dcterms:modified xsi:type="dcterms:W3CDTF">2017-04-12T09:51:41Z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