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51F86">
      <w:pPr>
        <w:spacing w:afterLines="50" w:line="584" w:lineRule="exact"/>
        <w:jc w:val="center"/>
        <w:rPr>
          <w:rFonts w:cs="宋体"/>
          <w:b/>
          <w:bCs/>
          <w:sz w:val="36"/>
          <w:szCs w:val="36"/>
        </w:rPr>
      </w:pPr>
      <w:bookmarkStart w:id="0" w:name="OLE_LINK2"/>
      <w:bookmarkStart w:id="1" w:name="OLE_LINK1"/>
      <w:r>
        <w:rPr>
          <w:rFonts w:hint="eastAsia" w:cs="宋体"/>
          <w:b/>
          <w:bCs/>
          <w:sz w:val="36"/>
          <w:szCs w:val="36"/>
        </w:rPr>
        <w:t>蒙草生态环境(集团)股份有限公司</w:t>
      </w:r>
    </w:p>
    <w:bookmarkEnd w:id="0"/>
    <w:bookmarkEnd w:id="1"/>
    <w:p w14:paraId="03DD46F8">
      <w:pPr>
        <w:spacing w:afterLines="50" w:line="584" w:lineRule="exact"/>
        <w:jc w:val="center"/>
        <w:rPr>
          <w:b/>
          <w:bCs/>
          <w:sz w:val="32"/>
          <w:szCs w:val="32"/>
        </w:rPr>
      </w:pPr>
      <w:bookmarkStart w:id="2" w:name="OLE_LINK9"/>
      <w:bookmarkStart w:id="3" w:name="OLE_LINK8"/>
      <w:r>
        <w:rPr>
          <w:rFonts w:hint="eastAsia"/>
          <w:b/>
          <w:bCs/>
          <w:sz w:val="32"/>
          <w:szCs w:val="32"/>
        </w:rPr>
        <w:t>颗粒饲料生产线采购项目</w:t>
      </w:r>
      <w:bookmarkEnd w:id="2"/>
      <w:bookmarkEnd w:id="3"/>
      <w:r>
        <w:rPr>
          <w:rFonts w:hint="eastAsia"/>
          <w:b/>
          <w:bCs/>
          <w:sz w:val="32"/>
          <w:szCs w:val="32"/>
        </w:rPr>
        <w:t>竞争性谈判公告</w:t>
      </w:r>
    </w:p>
    <w:p w14:paraId="67A5A310">
      <w:pPr>
        <w:spacing w:afterLines="50" w:line="584" w:lineRule="exact"/>
        <w:ind w:firstLine="321" w:firstLineChars="100"/>
        <w:jc w:val="center"/>
        <w:rPr>
          <w:b/>
          <w:bCs/>
          <w:sz w:val="32"/>
          <w:szCs w:val="32"/>
        </w:rPr>
      </w:pPr>
    </w:p>
    <w:p w14:paraId="44173360">
      <w:pPr>
        <w:pStyle w:val="2"/>
        <w:rPr>
          <w:rFonts w:hAnsi="宋体"/>
          <w:b/>
          <w:sz w:val="28"/>
          <w:szCs w:val="28"/>
        </w:rPr>
      </w:pPr>
      <w:r>
        <w:rPr>
          <w:rFonts w:hint="eastAsia" w:hAnsi="宋体"/>
          <w:b/>
          <w:sz w:val="28"/>
          <w:szCs w:val="28"/>
        </w:rPr>
        <w:t>一、采购条件</w:t>
      </w:r>
    </w:p>
    <w:p w14:paraId="350649AA">
      <w:pPr>
        <w:pStyle w:val="2"/>
        <w:ind w:firstLine="560" w:firstLineChars="200"/>
        <w:rPr>
          <w:rFonts w:hAnsi="宋体"/>
          <w:sz w:val="28"/>
          <w:szCs w:val="28"/>
        </w:rPr>
      </w:pPr>
      <w:r>
        <w:rPr>
          <w:rFonts w:hint="eastAsia" w:hAnsi="宋体"/>
          <w:sz w:val="28"/>
          <w:szCs w:val="28"/>
        </w:rPr>
        <w:t>由蒙草生态环境（集团）股份有限公司组织实施，现对颗粒饲料生产线采购项目进行竞争性谈判采购。</w:t>
      </w:r>
    </w:p>
    <w:p w14:paraId="47C76D74">
      <w:pPr>
        <w:pStyle w:val="2"/>
        <w:rPr>
          <w:rFonts w:hAnsi="宋体"/>
          <w:b/>
          <w:sz w:val="28"/>
          <w:szCs w:val="28"/>
        </w:rPr>
      </w:pPr>
      <w:r>
        <w:rPr>
          <w:rFonts w:hint="eastAsia" w:hAnsi="宋体"/>
          <w:b/>
          <w:sz w:val="28"/>
          <w:szCs w:val="28"/>
        </w:rPr>
        <w:t>二、项目概况</w:t>
      </w:r>
    </w:p>
    <w:p w14:paraId="175D0E5B">
      <w:pPr>
        <w:pStyle w:val="2"/>
        <w:ind w:firstLine="140" w:firstLineChars="50"/>
        <w:rPr>
          <w:rFonts w:hAnsi="宋体"/>
          <w:sz w:val="28"/>
          <w:szCs w:val="28"/>
        </w:rPr>
      </w:pPr>
      <w:r>
        <w:rPr>
          <w:rFonts w:hint="eastAsia" w:hAnsi="宋体"/>
          <w:sz w:val="28"/>
          <w:szCs w:val="28"/>
        </w:rPr>
        <w:t>（一）项目名称：颗粒饲料生产线采购项目</w:t>
      </w:r>
    </w:p>
    <w:p w14:paraId="3813EC8B">
      <w:pPr>
        <w:pStyle w:val="2"/>
        <w:ind w:firstLine="140" w:firstLineChars="50"/>
        <w:rPr>
          <w:rFonts w:hAnsi="宋体"/>
          <w:sz w:val="28"/>
          <w:szCs w:val="28"/>
        </w:rPr>
      </w:pPr>
      <w:r>
        <w:rPr>
          <w:rFonts w:hint="eastAsia" w:hAnsi="宋体"/>
          <w:sz w:val="28"/>
          <w:szCs w:val="28"/>
        </w:rPr>
        <w:t>（二）项目编号：MCSTHJ-2023-GC02</w:t>
      </w:r>
    </w:p>
    <w:p w14:paraId="2CB34B5E">
      <w:pPr>
        <w:ind w:firstLine="140" w:firstLineChars="50"/>
        <w:jc w:val="left"/>
        <w:rPr>
          <w:rFonts w:ascii="宋体" w:cs="宋体"/>
          <w:sz w:val="28"/>
          <w:szCs w:val="28"/>
        </w:rPr>
      </w:pPr>
      <w:r>
        <w:rPr>
          <w:rFonts w:hint="eastAsia" w:ascii="宋体" w:hAnsi="宋体" w:cs="宋体"/>
          <w:sz w:val="28"/>
          <w:szCs w:val="28"/>
        </w:rPr>
        <w:t>（三）采购方式：竞争性谈判</w:t>
      </w:r>
    </w:p>
    <w:p w14:paraId="07E1D8E3">
      <w:pPr>
        <w:ind w:firstLine="140" w:firstLineChars="50"/>
        <w:rPr>
          <w:rFonts w:ascii="宋体"/>
          <w:sz w:val="28"/>
          <w:szCs w:val="28"/>
        </w:rPr>
      </w:pPr>
      <w:r>
        <w:rPr>
          <w:rFonts w:hint="eastAsia" w:ascii="宋体" w:hAnsi="宋体" w:cs="宋体"/>
          <w:sz w:val="28"/>
          <w:szCs w:val="28"/>
        </w:rPr>
        <w:t>（四）资金来源：自筹</w:t>
      </w:r>
    </w:p>
    <w:p w14:paraId="708FCCBB">
      <w:pPr>
        <w:ind w:firstLine="140" w:firstLineChars="50"/>
        <w:rPr>
          <w:rFonts w:ascii="宋体"/>
          <w:sz w:val="28"/>
          <w:szCs w:val="28"/>
        </w:rPr>
      </w:pPr>
      <w:r>
        <w:rPr>
          <w:rFonts w:hint="eastAsia" w:ascii="宋体" w:hAnsi="宋体" w:cs="宋体"/>
          <w:sz w:val="28"/>
          <w:szCs w:val="28"/>
        </w:rPr>
        <w:t>（五）资金落实情况：已落实</w:t>
      </w:r>
    </w:p>
    <w:p w14:paraId="0F2FB8B4">
      <w:pPr>
        <w:pStyle w:val="2"/>
        <w:rPr>
          <w:rFonts w:hAnsi="宋体"/>
          <w:b/>
          <w:sz w:val="28"/>
          <w:szCs w:val="28"/>
        </w:rPr>
      </w:pPr>
      <w:r>
        <w:rPr>
          <w:rFonts w:hint="eastAsia" w:hAnsi="宋体"/>
          <w:b/>
          <w:sz w:val="28"/>
          <w:szCs w:val="28"/>
        </w:rPr>
        <w:t>三、采购内容：</w:t>
      </w:r>
    </w:p>
    <w:p w14:paraId="6A936AA0">
      <w:pPr>
        <w:ind w:firstLine="560" w:firstLineChars="200"/>
        <w:outlineLvl w:val="0"/>
        <w:rPr>
          <w:sz w:val="28"/>
          <w:szCs w:val="28"/>
        </w:rPr>
      </w:pPr>
      <w:r>
        <w:rPr>
          <w:rFonts w:hint="eastAsia"/>
          <w:sz w:val="28"/>
          <w:szCs w:val="28"/>
        </w:rPr>
        <w:t>蒙草</w:t>
      </w:r>
      <w:r>
        <w:rPr>
          <w:rFonts w:hint="eastAsia" w:hAnsi="宋体"/>
          <w:sz w:val="28"/>
          <w:szCs w:val="28"/>
        </w:rPr>
        <w:t>颗粒饲料生产线</w:t>
      </w:r>
      <w:r>
        <w:rPr>
          <w:rFonts w:hint="eastAsia"/>
          <w:sz w:val="28"/>
          <w:szCs w:val="28"/>
        </w:rPr>
        <w:t>车间位于内蒙古呼和浩特市新城区生盖营村蒙草草业技术创新中心东侧，意在建设成全自动颗粒饲料加工工厂，仓储车间面积东西长40.8米，南北宽42米，底檐高12米，整体面积大约1700平米。地面不可以下挖，局部可根据设备需求增加车间高度。详细信息如下：</w:t>
      </w:r>
      <w:bookmarkStart w:id="4" w:name="OLE_LINK5"/>
      <w:bookmarkStart w:id="5" w:name="OLE_LINK4"/>
    </w:p>
    <w:p w14:paraId="4FFDB5E2">
      <w:pPr>
        <w:outlineLvl w:val="0"/>
        <w:rPr>
          <w:sz w:val="28"/>
          <w:szCs w:val="28"/>
        </w:rPr>
      </w:pPr>
      <w:r>
        <w:rPr>
          <w:rFonts w:hint="eastAsia"/>
          <w:sz w:val="28"/>
          <w:szCs w:val="28"/>
        </w:rPr>
        <w:t>（一）单条项目生产线整套设备总要求：</w:t>
      </w:r>
    </w:p>
    <w:p w14:paraId="423E07BA">
      <w:pPr>
        <w:outlineLvl w:val="0"/>
        <w:rPr>
          <w:sz w:val="28"/>
          <w:szCs w:val="28"/>
        </w:rPr>
      </w:pPr>
      <w:r>
        <w:rPr>
          <w:rFonts w:hint="eastAsia"/>
          <w:sz w:val="28"/>
          <w:szCs w:val="28"/>
        </w:rPr>
        <w:t>牧草接收能力：匹配制粒系统（输送机产能）</w:t>
      </w:r>
    </w:p>
    <w:p w14:paraId="01891FEB">
      <w:pPr>
        <w:outlineLvl w:val="0"/>
        <w:rPr>
          <w:sz w:val="28"/>
          <w:szCs w:val="28"/>
        </w:rPr>
      </w:pPr>
      <w:r>
        <w:rPr>
          <w:rFonts w:hint="eastAsia"/>
          <w:sz w:val="28"/>
          <w:szCs w:val="28"/>
        </w:rPr>
        <w:t>粉碎系统产能：匹配制粒系统（筛板6.0mm，10%~20%水份苜蓿草）；</w:t>
      </w:r>
    </w:p>
    <w:p w14:paraId="3A74B585">
      <w:pPr>
        <w:outlineLvl w:val="0"/>
        <w:rPr>
          <w:sz w:val="28"/>
          <w:szCs w:val="28"/>
        </w:rPr>
      </w:pPr>
      <w:r>
        <w:rPr>
          <w:rFonts w:hint="eastAsia"/>
          <w:sz w:val="28"/>
          <w:szCs w:val="28"/>
        </w:rPr>
        <w:t>称重配料混合：匹配制粒系统，按照配方自动完成；</w:t>
      </w:r>
    </w:p>
    <w:p w14:paraId="597C87B6">
      <w:pPr>
        <w:outlineLvl w:val="0"/>
        <w:rPr>
          <w:sz w:val="28"/>
          <w:szCs w:val="28"/>
        </w:rPr>
      </w:pPr>
      <w:r>
        <w:rPr>
          <w:rFonts w:hint="eastAsia"/>
          <w:sz w:val="28"/>
          <w:szCs w:val="28"/>
        </w:rPr>
        <w:t>制粒系统产能：3吨/时及以上（Ф7mm粒径，压缩比1:6.5），方案预留一台制粒机机位</w:t>
      </w:r>
    </w:p>
    <w:p w14:paraId="56478E29">
      <w:pPr>
        <w:outlineLvl w:val="0"/>
        <w:rPr>
          <w:sz w:val="28"/>
          <w:szCs w:val="28"/>
        </w:rPr>
      </w:pPr>
      <w:r>
        <w:rPr>
          <w:rFonts w:hint="eastAsia"/>
          <w:sz w:val="28"/>
          <w:szCs w:val="28"/>
        </w:rPr>
        <w:t>打包系统产能：匹配制粒系统（1条打包线）</w:t>
      </w:r>
    </w:p>
    <w:p w14:paraId="339DEC58">
      <w:pPr>
        <w:outlineLvl w:val="0"/>
        <w:rPr>
          <w:sz w:val="28"/>
          <w:szCs w:val="28"/>
        </w:rPr>
      </w:pPr>
      <w:r>
        <w:rPr>
          <w:rFonts w:hint="eastAsia"/>
          <w:sz w:val="28"/>
          <w:szCs w:val="28"/>
        </w:rPr>
        <w:t>（二）本项目饲草料原料组成：苜蓿草、燕麦草、玉米秸秆等</w:t>
      </w:r>
    </w:p>
    <w:p w14:paraId="405D6711">
      <w:pPr>
        <w:outlineLvl w:val="0"/>
        <w:rPr>
          <w:sz w:val="28"/>
          <w:szCs w:val="28"/>
        </w:rPr>
      </w:pPr>
      <w:r>
        <w:rPr>
          <w:rFonts w:hint="eastAsia"/>
          <w:sz w:val="28"/>
          <w:szCs w:val="28"/>
        </w:rPr>
        <w:t>（三）产品标准</w:t>
      </w:r>
    </w:p>
    <w:p w14:paraId="3155E7DB">
      <w:pPr>
        <w:outlineLvl w:val="0"/>
        <w:rPr>
          <w:sz w:val="28"/>
          <w:szCs w:val="28"/>
        </w:rPr>
      </w:pPr>
      <w:r>
        <w:rPr>
          <w:rFonts w:hint="eastAsia"/>
          <w:sz w:val="28"/>
          <w:szCs w:val="28"/>
        </w:rPr>
        <w:t>符合国家《颗粒饲料通用技术条件(GB/T 16765-1997)》要求，饲料工业行业国家标准及行业标准。</w:t>
      </w:r>
    </w:p>
    <w:p w14:paraId="293992E5">
      <w:pPr>
        <w:outlineLvl w:val="0"/>
        <w:rPr>
          <w:sz w:val="28"/>
          <w:szCs w:val="28"/>
        </w:rPr>
      </w:pPr>
      <w:r>
        <w:rPr>
          <w:rFonts w:hint="eastAsia"/>
          <w:sz w:val="28"/>
          <w:szCs w:val="28"/>
        </w:rPr>
        <w:t>（1）感官性状：颗粒色泽均匀，无发霉变质及异嗅；</w:t>
      </w:r>
    </w:p>
    <w:p w14:paraId="5D93F7FE">
      <w:pPr>
        <w:outlineLvl w:val="0"/>
        <w:rPr>
          <w:sz w:val="28"/>
          <w:szCs w:val="28"/>
        </w:rPr>
      </w:pPr>
      <w:r>
        <w:rPr>
          <w:rFonts w:hint="eastAsia"/>
          <w:sz w:val="28"/>
          <w:szCs w:val="28"/>
        </w:rPr>
        <w:t>（2）水分：按相应配合饲料标准执行；</w:t>
      </w:r>
    </w:p>
    <w:p w14:paraId="763FB8EF">
      <w:pPr>
        <w:outlineLvl w:val="0"/>
        <w:rPr>
          <w:sz w:val="28"/>
          <w:szCs w:val="28"/>
        </w:rPr>
      </w:pPr>
      <w:r>
        <w:rPr>
          <w:rFonts w:hint="eastAsia"/>
          <w:sz w:val="28"/>
          <w:szCs w:val="28"/>
        </w:rPr>
        <w:t>（3）含粉率：≤3%；</w:t>
      </w:r>
    </w:p>
    <w:p w14:paraId="596E126B">
      <w:pPr>
        <w:outlineLvl w:val="0"/>
        <w:rPr>
          <w:sz w:val="28"/>
          <w:szCs w:val="28"/>
        </w:rPr>
      </w:pPr>
      <w:r>
        <w:rPr>
          <w:rFonts w:hint="eastAsia"/>
          <w:sz w:val="28"/>
          <w:szCs w:val="28"/>
        </w:rPr>
        <w:t>（4）粉化率：≤5%；</w:t>
      </w:r>
    </w:p>
    <w:p w14:paraId="4627535F">
      <w:pPr>
        <w:outlineLvl w:val="0"/>
        <w:rPr>
          <w:sz w:val="28"/>
          <w:szCs w:val="28"/>
        </w:rPr>
      </w:pPr>
      <w:r>
        <w:rPr>
          <w:rFonts w:hint="eastAsia"/>
          <w:sz w:val="28"/>
          <w:szCs w:val="28"/>
        </w:rPr>
        <w:t>（5）标签：按GB10648执行；</w:t>
      </w:r>
    </w:p>
    <w:p w14:paraId="05BED7B9">
      <w:pPr>
        <w:outlineLvl w:val="0"/>
        <w:rPr>
          <w:sz w:val="28"/>
          <w:szCs w:val="28"/>
        </w:rPr>
      </w:pPr>
      <w:r>
        <w:rPr>
          <w:rFonts w:hint="eastAsia"/>
          <w:sz w:val="28"/>
          <w:szCs w:val="28"/>
        </w:rPr>
        <w:t>（6）包装、运输、贮存：按相应配合饲料标准或行业标准执行。</w:t>
      </w:r>
    </w:p>
    <w:p w14:paraId="6ECB0A1D">
      <w:pPr>
        <w:outlineLvl w:val="0"/>
        <w:rPr>
          <w:sz w:val="28"/>
          <w:szCs w:val="28"/>
        </w:rPr>
      </w:pPr>
      <w:r>
        <w:rPr>
          <w:rFonts w:hint="eastAsia"/>
          <w:sz w:val="28"/>
          <w:szCs w:val="28"/>
        </w:rPr>
        <w:t>总则：该生产线为交钥匙工程，需包括设备的制作、运输、安装、调试、培训、售后等服务</w:t>
      </w:r>
    </w:p>
    <w:p w14:paraId="0F1ACED1">
      <w:pPr>
        <w:outlineLvl w:val="0"/>
        <w:rPr>
          <w:sz w:val="28"/>
          <w:szCs w:val="28"/>
        </w:rPr>
      </w:pPr>
      <w:r>
        <w:rPr>
          <w:rFonts w:hint="eastAsia"/>
          <w:sz w:val="28"/>
          <w:szCs w:val="28"/>
        </w:rPr>
        <w:t>（四）生产（工艺）方案</w:t>
      </w:r>
    </w:p>
    <w:p w14:paraId="652294E0">
      <w:pPr>
        <w:outlineLvl w:val="0"/>
        <w:rPr>
          <w:sz w:val="28"/>
          <w:szCs w:val="28"/>
        </w:rPr>
      </w:pPr>
      <w:r>
        <w:rPr>
          <w:rFonts w:hint="eastAsia"/>
          <w:sz w:val="28"/>
          <w:szCs w:val="28"/>
        </w:rPr>
        <w:t>工艺流程：</w:t>
      </w:r>
    </w:p>
    <w:p w14:paraId="1019BE41">
      <w:pPr>
        <w:outlineLvl w:val="0"/>
        <w:rPr>
          <w:sz w:val="28"/>
          <w:szCs w:val="28"/>
        </w:rPr>
      </w:pPr>
      <w:r>
        <w:rPr>
          <w:rFonts w:hint="eastAsia"/>
          <w:sz w:val="28"/>
          <w:szCs w:val="28"/>
        </w:rPr>
        <w:t>草捆上料→粗粉工段→清理工段→二次细粉碎工段→配料工段→牧草制粒→颗粒冷却→筛粉→草颗粒成品打包工段。</w:t>
      </w:r>
    </w:p>
    <w:p w14:paraId="49B8628B">
      <w:pPr>
        <w:outlineLvl w:val="0"/>
        <w:rPr>
          <w:sz w:val="28"/>
          <w:szCs w:val="28"/>
        </w:rPr>
      </w:pPr>
      <w:r>
        <w:rPr>
          <w:rFonts w:hint="eastAsia"/>
          <w:sz w:val="28"/>
          <w:szCs w:val="28"/>
        </w:rPr>
        <w:t>以上环节均须符合环评要求。</w:t>
      </w:r>
    </w:p>
    <w:bookmarkEnd w:id="4"/>
    <w:bookmarkEnd w:id="5"/>
    <w:p w14:paraId="74E5496D">
      <w:pPr>
        <w:pStyle w:val="2"/>
        <w:rPr>
          <w:rFonts w:hAnsi="宋体"/>
          <w:b/>
          <w:sz w:val="28"/>
          <w:szCs w:val="28"/>
        </w:rPr>
      </w:pPr>
      <w:r>
        <w:rPr>
          <w:rFonts w:hint="eastAsia" w:hAnsi="宋体"/>
          <w:b/>
          <w:sz w:val="28"/>
          <w:szCs w:val="28"/>
        </w:rPr>
        <w:t>四、投标人资格要求</w:t>
      </w:r>
    </w:p>
    <w:p w14:paraId="24455242">
      <w:pPr>
        <w:pStyle w:val="2"/>
        <w:ind w:firstLine="140" w:firstLineChars="50"/>
        <w:rPr>
          <w:rFonts w:hAnsi="宋体"/>
          <w:sz w:val="28"/>
          <w:szCs w:val="28"/>
        </w:rPr>
      </w:pPr>
      <w:r>
        <w:rPr>
          <w:rFonts w:hint="eastAsia" w:hAnsi="宋体"/>
          <w:sz w:val="28"/>
          <w:szCs w:val="28"/>
        </w:rPr>
        <w:t>（一）具有足够资产和能力来有效地履行合同，近三年无违法违规行为，没有处于被责令停业或破产状态，且资产未被重组、接管和冻结。未被“信用中国”网（www.creditchina.gov.cn）列入失信被执行人、重大税收违法案件当事人名单、政府采购严重违法失信行为记录名单。无重大行贿受贿犯罪记录。</w:t>
      </w:r>
    </w:p>
    <w:p w14:paraId="3F322ECC">
      <w:pPr>
        <w:pStyle w:val="2"/>
        <w:ind w:firstLine="140" w:firstLineChars="50"/>
        <w:rPr>
          <w:rFonts w:cs="Times New Roman"/>
          <w:sz w:val="28"/>
          <w:szCs w:val="28"/>
        </w:rPr>
      </w:pPr>
      <w:r>
        <w:rPr>
          <w:rFonts w:hint="eastAsia" w:cs="Times New Roman"/>
          <w:sz w:val="28"/>
          <w:szCs w:val="28"/>
        </w:rPr>
        <w:t>（二）投标人具备所投标段应有的专业性资格证书（不涉及专业性资格证书不提供）；</w:t>
      </w:r>
    </w:p>
    <w:p w14:paraId="3D5578C3">
      <w:pPr>
        <w:pStyle w:val="5"/>
        <w:spacing w:before="0" w:beforeAutospacing="0" w:after="0" w:afterAutospacing="0" w:line="300" w:lineRule="atLeast"/>
        <w:ind w:firstLine="140" w:firstLineChars="50"/>
        <w:rPr>
          <w:rFonts w:cs="Times New Roman"/>
          <w:sz w:val="28"/>
          <w:szCs w:val="28"/>
        </w:rPr>
      </w:pPr>
      <w:r>
        <w:rPr>
          <w:rFonts w:hint="eastAsia" w:cs="Times New Roman"/>
          <w:sz w:val="28"/>
          <w:szCs w:val="28"/>
        </w:rPr>
        <w:t>（三）投标人所投产品应符合国家有关部门规定的相应质量、技术、节能、安全和环保标准；如国家有关部门对投标人的投标产品有强制性规定或要求的，则投标人的投标产品必须符合相应规定或要求。</w:t>
      </w:r>
    </w:p>
    <w:p w14:paraId="4C2A2D20">
      <w:pPr>
        <w:pStyle w:val="2"/>
        <w:outlineLvl w:val="0"/>
        <w:rPr>
          <w:rFonts w:hAnsi="宋体" w:cs="Times New Roman"/>
          <w:b/>
          <w:sz w:val="28"/>
          <w:szCs w:val="28"/>
        </w:rPr>
      </w:pPr>
      <w:r>
        <w:rPr>
          <w:rFonts w:hint="eastAsia" w:hAnsi="宋体"/>
          <w:b/>
          <w:sz w:val="28"/>
          <w:szCs w:val="28"/>
        </w:rPr>
        <w:t>五、公告发布媒介</w:t>
      </w:r>
    </w:p>
    <w:p w14:paraId="61BA8689">
      <w:pPr>
        <w:pStyle w:val="2"/>
        <w:rPr>
          <w:rFonts w:hAnsi="宋体"/>
          <w:sz w:val="28"/>
          <w:szCs w:val="28"/>
        </w:rPr>
      </w:pPr>
      <w:r>
        <w:rPr>
          <w:rFonts w:hint="eastAsia" w:hAnsi="宋体"/>
          <w:sz w:val="28"/>
          <w:szCs w:val="28"/>
        </w:rPr>
        <w:t>（一）中国采购与招标网         网址：www.chinabidding.com.cn</w:t>
      </w:r>
    </w:p>
    <w:p w14:paraId="54AC806F">
      <w:pPr>
        <w:pStyle w:val="2"/>
        <w:rPr>
          <w:rFonts w:hAnsi="宋体"/>
          <w:sz w:val="28"/>
          <w:szCs w:val="28"/>
        </w:rPr>
      </w:pPr>
      <w:r>
        <w:rPr>
          <w:rFonts w:hint="eastAsia" w:hAnsi="宋体"/>
          <w:sz w:val="28"/>
          <w:szCs w:val="28"/>
        </w:rPr>
        <w:t xml:space="preserve">（二）内蒙古蒙草公司外网       网址：www.mengcao.com </w:t>
      </w:r>
    </w:p>
    <w:p w14:paraId="071A2C5F">
      <w:pPr>
        <w:jc w:val="left"/>
        <w:rPr>
          <w:rFonts w:ascii="宋体" w:hAnsi="宋体"/>
          <w:sz w:val="28"/>
          <w:szCs w:val="28"/>
        </w:rPr>
      </w:pPr>
      <w:r>
        <w:rPr>
          <w:rFonts w:hint="eastAsia" w:ascii="宋体" w:hAnsi="宋体" w:cs="宋体"/>
          <w:b/>
          <w:sz w:val="28"/>
          <w:szCs w:val="28"/>
        </w:rPr>
        <w:t>六</w:t>
      </w:r>
      <w:r>
        <w:rPr>
          <w:rFonts w:hint="eastAsia" w:ascii="宋体" w:hAnsi="宋体" w:cs="宋体"/>
          <w:b/>
          <w:kern w:val="0"/>
          <w:sz w:val="28"/>
          <w:szCs w:val="28"/>
        </w:rPr>
        <w:t>、报名须知及资格审查</w:t>
      </w:r>
    </w:p>
    <w:p w14:paraId="6DE6827A">
      <w:pPr>
        <w:ind w:firstLine="140" w:firstLineChars="50"/>
        <w:rPr>
          <w:rFonts w:ascii="宋体"/>
          <w:color w:val="000000" w:themeColor="text1"/>
          <w:sz w:val="28"/>
          <w:szCs w:val="28"/>
        </w:rPr>
      </w:pPr>
      <w:r>
        <w:rPr>
          <w:rFonts w:hint="eastAsia" w:ascii="宋体" w:hAnsi="宋体" w:cs="宋体"/>
          <w:sz w:val="28"/>
          <w:szCs w:val="28"/>
        </w:rPr>
        <w:t>（一）报名时间：</w:t>
      </w:r>
      <w:r>
        <w:rPr>
          <w:rFonts w:ascii="宋体" w:hAnsi="宋体" w:cs="宋体"/>
          <w:color w:val="000000" w:themeColor="text1"/>
          <w:sz w:val="28"/>
          <w:szCs w:val="28"/>
        </w:rPr>
        <w:t>20</w:t>
      </w:r>
      <w:r>
        <w:rPr>
          <w:rFonts w:hint="eastAsia" w:ascii="宋体" w:hAnsi="宋体" w:cs="宋体"/>
          <w:color w:val="000000" w:themeColor="text1"/>
          <w:sz w:val="28"/>
          <w:szCs w:val="28"/>
        </w:rPr>
        <w:t>23年7月3日至</w:t>
      </w:r>
      <w:r>
        <w:rPr>
          <w:rFonts w:ascii="宋体" w:hAnsi="宋体" w:cs="宋体"/>
          <w:color w:val="000000" w:themeColor="text1"/>
          <w:sz w:val="28"/>
          <w:szCs w:val="28"/>
        </w:rPr>
        <w:t>20</w:t>
      </w:r>
      <w:r>
        <w:rPr>
          <w:rFonts w:hint="eastAsia" w:ascii="宋体" w:hAnsi="宋体" w:cs="宋体"/>
          <w:color w:val="000000" w:themeColor="text1"/>
          <w:sz w:val="28"/>
          <w:szCs w:val="28"/>
        </w:rPr>
        <w:t>23年7月1</w:t>
      </w:r>
      <w:r>
        <w:rPr>
          <w:rFonts w:hint="eastAsia" w:ascii="宋体" w:hAnsi="宋体" w:cs="宋体"/>
          <w:color w:val="000000" w:themeColor="text1"/>
          <w:sz w:val="28"/>
          <w:szCs w:val="28"/>
          <w:lang w:val="en-US" w:eastAsia="zh-CN"/>
        </w:rPr>
        <w:t>1</w:t>
      </w:r>
      <w:r>
        <w:rPr>
          <w:rFonts w:hint="eastAsia" w:ascii="宋体" w:hAnsi="宋体" w:cs="宋体"/>
          <w:color w:val="000000" w:themeColor="text1"/>
          <w:sz w:val="28"/>
          <w:szCs w:val="28"/>
        </w:rPr>
        <w:t>日，9：0</w:t>
      </w:r>
      <w:r>
        <w:rPr>
          <w:rFonts w:ascii="宋体" w:hAnsi="宋体" w:cs="宋体"/>
          <w:color w:val="000000" w:themeColor="text1"/>
          <w:sz w:val="28"/>
          <w:szCs w:val="28"/>
        </w:rPr>
        <w:t>0</w:t>
      </w:r>
      <w:r>
        <w:rPr>
          <w:rFonts w:ascii="宋体" w:cs="宋体"/>
          <w:color w:val="000000" w:themeColor="text1"/>
          <w:sz w:val="28"/>
          <w:szCs w:val="28"/>
        </w:rPr>
        <w:t>-</w:t>
      </w:r>
      <w:r>
        <w:rPr>
          <w:rFonts w:ascii="宋体" w:hAnsi="宋体" w:cs="宋体"/>
          <w:color w:val="000000" w:themeColor="text1"/>
          <w:sz w:val="28"/>
          <w:szCs w:val="28"/>
        </w:rPr>
        <w:t>12</w:t>
      </w:r>
      <w:r>
        <w:rPr>
          <w:rFonts w:hint="eastAsia" w:ascii="宋体" w:hAnsi="宋体" w:cs="宋体"/>
          <w:color w:val="000000" w:themeColor="text1"/>
          <w:sz w:val="28"/>
          <w:szCs w:val="28"/>
        </w:rPr>
        <w:t>：</w:t>
      </w:r>
      <w:r>
        <w:rPr>
          <w:rFonts w:ascii="宋体" w:cs="宋体"/>
          <w:color w:val="000000" w:themeColor="text1"/>
          <w:sz w:val="28"/>
          <w:szCs w:val="28"/>
        </w:rPr>
        <w:t>00</w:t>
      </w:r>
      <w:r>
        <w:rPr>
          <w:rFonts w:hint="eastAsia" w:ascii="宋体" w:hAnsi="宋体" w:cs="宋体"/>
          <w:color w:val="000000" w:themeColor="text1"/>
          <w:sz w:val="28"/>
          <w:szCs w:val="28"/>
        </w:rPr>
        <w:t>，</w:t>
      </w:r>
      <w:r>
        <w:rPr>
          <w:rFonts w:ascii="宋体" w:hAnsi="宋体" w:cs="宋体"/>
          <w:color w:val="000000" w:themeColor="text1"/>
          <w:sz w:val="28"/>
          <w:szCs w:val="28"/>
        </w:rPr>
        <w:t xml:space="preserve"> 1</w:t>
      </w:r>
      <w:r>
        <w:rPr>
          <w:rFonts w:hint="eastAsia" w:ascii="宋体" w:hAnsi="宋体" w:cs="宋体"/>
          <w:color w:val="000000" w:themeColor="text1"/>
          <w:sz w:val="28"/>
          <w:szCs w:val="28"/>
        </w:rPr>
        <w:t>3：</w:t>
      </w:r>
      <w:r>
        <w:rPr>
          <w:rFonts w:ascii="宋体" w:hAnsi="宋体" w:cs="宋体"/>
          <w:color w:val="000000" w:themeColor="text1"/>
          <w:sz w:val="28"/>
          <w:szCs w:val="28"/>
        </w:rPr>
        <w:t>3</w:t>
      </w:r>
      <w:r>
        <w:rPr>
          <w:rFonts w:ascii="宋体" w:cs="宋体"/>
          <w:color w:val="000000" w:themeColor="text1"/>
          <w:sz w:val="28"/>
          <w:szCs w:val="28"/>
        </w:rPr>
        <w:t>0</w:t>
      </w:r>
      <w:r>
        <w:rPr>
          <w:rFonts w:ascii="宋体" w:hAnsi="宋体" w:cs="宋体"/>
          <w:color w:val="000000" w:themeColor="text1"/>
          <w:sz w:val="28"/>
          <w:szCs w:val="28"/>
        </w:rPr>
        <w:t>-1</w:t>
      </w:r>
      <w:r>
        <w:rPr>
          <w:rFonts w:hint="eastAsia" w:ascii="宋体" w:hAnsi="宋体" w:cs="宋体"/>
          <w:color w:val="000000" w:themeColor="text1"/>
          <w:sz w:val="28"/>
          <w:szCs w:val="28"/>
        </w:rPr>
        <w:t>7：</w:t>
      </w:r>
      <w:r>
        <w:rPr>
          <w:rFonts w:hint="eastAsia" w:ascii="宋体" w:cs="宋体"/>
          <w:color w:val="000000" w:themeColor="text1"/>
          <w:sz w:val="28"/>
          <w:szCs w:val="28"/>
        </w:rPr>
        <w:t>3</w:t>
      </w:r>
      <w:r>
        <w:rPr>
          <w:rFonts w:ascii="宋体" w:cs="宋体"/>
          <w:color w:val="000000" w:themeColor="text1"/>
          <w:sz w:val="28"/>
          <w:szCs w:val="28"/>
        </w:rPr>
        <w:t>0</w:t>
      </w:r>
      <w:r>
        <w:rPr>
          <w:rFonts w:hint="eastAsia" w:ascii="宋体" w:hAnsi="宋体" w:cs="宋体"/>
          <w:color w:val="000000" w:themeColor="text1"/>
          <w:sz w:val="28"/>
          <w:szCs w:val="28"/>
        </w:rPr>
        <w:t>时（北京时间，下同），报名截止时间为</w:t>
      </w:r>
      <w:r>
        <w:rPr>
          <w:rFonts w:ascii="宋体" w:hAnsi="宋体" w:cs="宋体"/>
          <w:color w:val="000000" w:themeColor="text1"/>
          <w:sz w:val="28"/>
          <w:szCs w:val="28"/>
        </w:rPr>
        <w:t>20</w:t>
      </w:r>
      <w:r>
        <w:rPr>
          <w:rFonts w:hint="eastAsia" w:ascii="宋体" w:hAnsi="宋体" w:cs="宋体"/>
          <w:color w:val="000000" w:themeColor="text1"/>
          <w:sz w:val="28"/>
          <w:szCs w:val="28"/>
        </w:rPr>
        <w:t>23年7月1</w:t>
      </w:r>
      <w:r>
        <w:rPr>
          <w:rFonts w:hint="eastAsia" w:ascii="宋体" w:hAnsi="宋体" w:cs="宋体"/>
          <w:color w:val="000000" w:themeColor="text1"/>
          <w:sz w:val="28"/>
          <w:szCs w:val="28"/>
          <w:lang w:val="en-US" w:eastAsia="zh-CN"/>
        </w:rPr>
        <w:t>1</w:t>
      </w:r>
      <w:r>
        <w:rPr>
          <w:rFonts w:hint="eastAsia" w:ascii="宋体" w:hAnsi="宋体" w:cs="宋体"/>
          <w:color w:val="000000" w:themeColor="text1"/>
          <w:sz w:val="28"/>
          <w:szCs w:val="28"/>
        </w:rPr>
        <w:t>日</w:t>
      </w:r>
      <w:r>
        <w:rPr>
          <w:rFonts w:ascii="宋体" w:hAnsi="宋体" w:cs="宋体"/>
          <w:color w:val="000000" w:themeColor="text1"/>
          <w:sz w:val="28"/>
          <w:szCs w:val="28"/>
        </w:rPr>
        <w:t>1</w:t>
      </w:r>
      <w:r>
        <w:rPr>
          <w:rFonts w:hint="eastAsia" w:ascii="宋体" w:hAnsi="宋体" w:cs="宋体"/>
          <w:color w:val="000000" w:themeColor="text1"/>
          <w:sz w:val="28"/>
          <w:szCs w:val="28"/>
        </w:rPr>
        <w:t>7：</w:t>
      </w:r>
      <w:r>
        <w:rPr>
          <w:rFonts w:hint="eastAsia" w:ascii="宋体" w:cs="宋体"/>
          <w:color w:val="000000" w:themeColor="text1"/>
          <w:sz w:val="28"/>
          <w:szCs w:val="28"/>
        </w:rPr>
        <w:t>3</w:t>
      </w:r>
      <w:r>
        <w:rPr>
          <w:rFonts w:ascii="宋体" w:cs="宋体"/>
          <w:color w:val="000000" w:themeColor="text1"/>
          <w:sz w:val="28"/>
          <w:szCs w:val="28"/>
        </w:rPr>
        <w:t>0</w:t>
      </w:r>
      <w:r>
        <w:rPr>
          <w:rFonts w:hint="eastAsia" w:ascii="宋体" w:cs="宋体"/>
          <w:color w:val="000000" w:themeColor="text1"/>
          <w:sz w:val="28"/>
          <w:szCs w:val="28"/>
        </w:rPr>
        <w:t>时</w:t>
      </w:r>
      <w:r>
        <w:rPr>
          <w:rFonts w:hint="eastAsia" w:ascii="宋体" w:hAnsi="宋体" w:cs="宋体"/>
          <w:color w:val="000000" w:themeColor="text1"/>
          <w:sz w:val="28"/>
          <w:szCs w:val="28"/>
        </w:rPr>
        <w:t>，逾期不再受理。</w:t>
      </w:r>
    </w:p>
    <w:p w14:paraId="776CC443">
      <w:pPr>
        <w:spacing w:line="360" w:lineRule="auto"/>
        <w:outlineLvl w:val="1"/>
        <w:rPr>
          <w:rFonts w:ascii="宋体" w:hAnsi="宋体" w:cs="宋体"/>
          <w:sz w:val="28"/>
          <w:szCs w:val="28"/>
        </w:rPr>
      </w:pPr>
      <w:r>
        <w:rPr>
          <w:rFonts w:hint="eastAsia" w:ascii="宋体" w:hAnsi="宋体" w:cs="宋体"/>
          <w:sz w:val="28"/>
          <w:szCs w:val="28"/>
        </w:rPr>
        <w:t>（二）报名方式：投标人填写《投标报名表》，签字确认并于报名截止时间前发回到采购部报名邮箱mengcaocaigou@126.com。（注：报名表需word版+扫描盖章版）采购人在指定日期回复竞谈文件至对应报名邮箱，不需要现场领取)。</w:t>
      </w:r>
    </w:p>
    <w:p w14:paraId="54CBA661">
      <w:pPr>
        <w:pStyle w:val="2"/>
        <w:rPr>
          <w:rFonts w:hAnsi="宋体"/>
          <w:sz w:val="28"/>
          <w:szCs w:val="28"/>
        </w:rPr>
      </w:pPr>
      <w:r>
        <w:rPr>
          <w:rFonts w:hint="eastAsia" w:hAnsi="宋体"/>
          <w:sz w:val="28"/>
          <w:szCs w:val="28"/>
        </w:rPr>
        <w:t>（三）报名资料包括：</w:t>
      </w:r>
    </w:p>
    <w:p w14:paraId="67BF8EB2">
      <w:pPr>
        <w:pStyle w:val="2"/>
        <w:rPr>
          <w:rFonts w:hAnsi="宋体"/>
          <w:sz w:val="28"/>
          <w:szCs w:val="28"/>
        </w:rPr>
      </w:pPr>
      <w:r>
        <w:rPr>
          <w:rFonts w:hint="eastAsia" w:hAnsi="宋体"/>
          <w:sz w:val="28"/>
          <w:szCs w:val="28"/>
        </w:rPr>
        <w:t>1、报名表（报名表word版+扫描盖章版）</w:t>
      </w:r>
    </w:p>
    <w:p w14:paraId="2C9125A2">
      <w:pPr>
        <w:pStyle w:val="5"/>
        <w:spacing w:before="0" w:beforeAutospacing="0" w:after="0" w:afterAutospacing="0" w:line="300" w:lineRule="atLeast"/>
        <w:rPr>
          <w:rFonts w:cs="Times New Roman"/>
          <w:sz w:val="28"/>
          <w:szCs w:val="28"/>
        </w:rPr>
      </w:pPr>
      <w:r>
        <w:rPr>
          <w:rFonts w:hint="eastAsia" w:cs="Times New Roman"/>
          <w:sz w:val="28"/>
          <w:szCs w:val="28"/>
        </w:rPr>
        <w:t>2、营业执照、基本账户开户许可证等</w:t>
      </w:r>
    </w:p>
    <w:p w14:paraId="3C26EA07">
      <w:pPr>
        <w:pStyle w:val="2"/>
        <w:ind w:firstLine="140" w:firstLineChars="50"/>
        <w:rPr>
          <w:rFonts w:hAnsi="宋体"/>
          <w:color w:val="FF0000"/>
          <w:sz w:val="28"/>
          <w:szCs w:val="28"/>
        </w:rPr>
      </w:pPr>
      <w:r>
        <w:rPr>
          <w:rFonts w:hint="eastAsia" w:hAnsi="宋体"/>
          <w:color w:val="FF0000"/>
          <w:sz w:val="28"/>
          <w:szCs w:val="28"/>
        </w:rPr>
        <w:t>注：以上报名资料需加盖公章</w:t>
      </w:r>
    </w:p>
    <w:p w14:paraId="12D3890C">
      <w:pPr>
        <w:pStyle w:val="2"/>
        <w:outlineLvl w:val="0"/>
        <w:rPr>
          <w:rFonts w:hAnsi="宋体" w:cs="Times New Roman"/>
          <w:b/>
          <w:sz w:val="28"/>
          <w:szCs w:val="28"/>
        </w:rPr>
      </w:pPr>
      <w:r>
        <w:rPr>
          <w:rFonts w:hint="eastAsia" w:hAnsi="宋体"/>
          <w:b/>
          <w:sz w:val="28"/>
          <w:szCs w:val="28"/>
        </w:rPr>
        <w:t>七、竞谈文件的获取</w:t>
      </w:r>
    </w:p>
    <w:p w14:paraId="73240014">
      <w:pPr>
        <w:pStyle w:val="2"/>
        <w:rPr>
          <w:rFonts w:hAnsi="宋体"/>
          <w:color w:val="000000" w:themeColor="text1"/>
          <w:sz w:val="28"/>
          <w:szCs w:val="28"/>
        </w:rPr>
      </w:pPr>
      <w:r>
        <w:rPr>
          <w:rFonts w:hint="eastAsia" w:hAnsi="宋体"/>
          <w:color w:val="000000" w:themeColor="text1"/>
          <w:sz w:val="28"/>
          <w:szCs w:val="28"/>
        </w:rPr>
        <w:t>（一）获取时间：2023年7月3日至2023年7月1</w:t>
      </w:r>
      <w:r>
        <w:rPr>
          <w:rFonts w:hint="eastAsia" w:hAnsi="宋体"/>
          <w:color w:val="000000" w:themeColor="text1"/>
          <w:sz w:val="28"/>
          <w:szCs w:val="28"/>
          <w:lang w:val="en-US" w:eastAsia="zh-CN"/>
        </w:rPr>
        <w:t>1</w:t>
      </w:r>
      <w:bookmarkStart w:id="6" w:name="_GoBack"/>
      <w:bookmarkEnd w:id="6"/>
      <w:r>
        <w:rPr>
          <w:rFonts w:hint="eastAsia" w:hAnsi="宋体"/>
          <w:color w:val="000000" w:themeColor="text1"/>
          <w:sz w:val="28"/>
          <w:szCs w:val="28"/>
        </w:rPr>
        <w:t>日，上午9：00-12:00，下午13：30-17：30,逾期不再受理。</w:t>
      </w:r>
    </w:p>
    <w:p w14:paraId="57109E9F">
      <w:pPr>
        <w:pStyle w:val="2"/>
        <w:rPr>
          <w:rFonts w:hAnsi="宋体"/>
          <w:sz w:val="28"/>
          <w:szCs w:val="28"/>
        </w:rPr>
      </w:pPr>
      <w:r>
        <w:rPr>
          <w:rFonts w:hint="eastAsia" w:hAnsi="宋体"/>
          <w:sz w:val="28"/>
          <w:szCs w:val="28"/>
        </w:rPr>
        <w:t>（二）获取方式：报名企业资质合格后采购人以邮件形式发送《竞争性谈判文件》。</w:t>
      </w:r>
    </w:p>
    <w:p w14:paraId="19549A81">
      <w:pPr>
        <w:spacing w:line="360" w:lineRule="auto"/>
        <w:rPr>
          <w:rFonts w:ascii="宋体" w:hAnsi="宋体" w:cs="宋体"/>
          <w:b/>
          <w:kern w:val="0"/>
          <w:sz w:val="28"/>
          <w:szCs w:val="28"/>
        </w:rPr>
      </w:pPr>
      <w:r>
        <w:rPr>
          <w:rFonts w:hint="eastAsia" w:ascii="宋体" w:hAnsi="宋体" w:cs="宋体"/>
          <w:b/>
          <w:kern w:val="0"/>
          <w:sz w:val="28"/>
          <w:szCs w:val="28"/>
        </w:rPr>
        <w:t>八、其他事项</w:t>
      </w:r>
    </w:p>
    <w:p w14:paraId="1B564197">
      <w:pPr>
        <w:spacing w:line="360" w:lineRule="auto"/>
        <w:ind w:firstLine="140" w:firstLineChars="50"/>
        <w:outlineLvl w:val="1"/>
        <w:rPr>
          <w:rFonts w:ascii="宋体" w:hAnsi="宋体" w:cs="宋体"/>
          <w:kern w:val="0"/>
          <w:sz w:val="28"/>
          <w:szCs w:val="28"/>
        </w:rPr>
      </w:pPr>
      <w:r>
        <w:rPr>
          <w:rFonts w:hint="eastAsia" w:hAnsi="宋体"/>
          <w:sz w:val="28"/>
          <w:szCs w:val="28"/>
        </w:rPr>
        <w:t>（</w:t>
      </w:r>
      <w:r>
        <w:rPr>
          <w:rFonts w:hint="eastAsia" w:ascii="宋体" w:hAnsi="宋体" w:cs="宋体"/>
          <w:kern w:val="0"/>
          <w:sz w:val="28"/>
          <w:szCs w:val="28"/>
        </w:rPr>
        <w:t xml:space="preserve">一）具体开标时间、项目详细需求、图纸将在《竞争性谈判文件》中明确。      </w:t>
      </w:r>
    </w:p>
    <w:p w14:paraId="1F4707AA">
      <w:pPr>
        <w:spacing w:line="360" w:lineRule="auto"/>
        <w:ind w:firstLine="140" w:firstLineChars="50"/>
        <w:rPr>
          <w:rFonts w:ascii="宋体" w:hAnsi="宋体" w:cs="宋体"/>
          <w:kern w:val="0"/>
          <w:sz w:val="28"/>
          <w:szCs w:val="28"/>
        </w:rPr>
      </w:pPr>
      <w:r>
        <w:rPr>
          <w:rFonts w:hint="eastAsia" w:hAnsi="宋体"/>
          <w:sz w:val="28"/>
          <w:szCs w:val="28"/>
        </w:rPr>
        <w:t>（二）</w:t>
      </w:r>
      <w:r>
        <w:rPr>
          <w:rFonts w:hint="eastAsia" w:ascii="宋体" w:hAnsi="宋体" w:cs="宋体"/>
          <w:kern w:val="0"/>
          <w:sz w:val="28"/>
          <w:szCs w:val="28"/>
        </w:rPr>
        <w:t>本次竞谈不接受邮寄投标。</w:t>
      </w:r>
    </w:p>
    <w:p w14:paraId="443EB081">
      <w:pPr>
        <w:spacing w:line="360" w:lineRule="auto"/>
        <w:ind w:firstLine="140" w:firstLineChars="50"/>
        <w:rPr>
          <w:rFonts w:ascii="宋体" w:hAnsi="宋体" w:cs="宋体"/>
          <w:kern w:val="0"/>
          <w:sz w:val="28"/>
          <w:szCs w:val="28"/>
        </w:rPr>
      </w:pPr>
      <w:r>
        <w:rPr>
          <w:rFonts w:hint="eastAsia" w:hAnsi="宋体"/>
          <w:sz w:val="28"/>
          <w:szCs w:val="28"/>
        </w:rPr>
        <w:t>（三）</w:t>
      </w:r>
      <w:r>
        <w:rPr>
          <w:rFonts w:hint="eastAsia" w:ascii="宋体" w:hAnsi="宋体" w:cs="宋体"/>
          <w:kern w:val="0"/>
          <w:sz w:val="28"/>
          <w:szCs w:val="28"/>
        </w:rPr>
        <w:t>投标费用：投标人应承担其编制与递交投标文件所涉及的一切费用，无论投标结果如何，采购人对上述费用概不负责，均由投标人承担。</w:t>
      </w:r>
    </w:p>
    <w:p w14:paraId="61790CCA">
      <w:pPr>
        <w:jc w:val="left"/>
        <w:rPr>
          <w:rFonts w:ascii="宋体" w:hAnsi="宋体"/>
          <w:b/>
          <w:sz w:val="28"/>
          <w:szCs w:val="28"/>
        </w:rPr>
      </w:pPr>
      <w:r>
        <w:rPr>
          <w:rFonts w:hint="eastAsia" w:ascii="宋体" w:hAnsi="宋体"/>
          <w:b/>
          <w:sz w:val="28"/>
          <w:szCs w:val="28"/>
        </w:rPr>
        <w:t>九、联系方式</w:t>
      </w:r>
    </w:p>
    <w:p w14:paraId="6D388088">
      <w:pPr>
        <w:pStyle w:val="2"/>
        <w:ind w:firstLine="1260" w:firstLineChars="450"/>
        <w:outlineLvl w:val="0"/>
        <w:rPr>
          <w:rFonts w:hAnsi="宋体" w:cs="Times New Roman"/>
          <w:kern w:val="2"/>
          <w:sz w:val="28"/>
          <w:szCs w:val="28"/>
        </w:rPr>
      </w:pPr>
      <w:r>
        <w:rPr>
          <w:rFonts w:hint="eastAsia" w:hAnsi="宋体" w:cs="Times New Roman"/>
          <w:kern w:val="2"/>
          <w:sz w:val="28"/>
          <w:szCs w:val="28"/>
        </w:rPr>
        <w:t xml:space="preserve">采购人：蒙草生态环境（集团）股份有限公司 </w:t>
      </w:r>
    </w:p>
    <w:p w14:paraId="258BEEF9">
      <w:pPr>
        <w:jc w:val="left"/>
        <w:rPr>
          <w:rFonts w:ascii="宋体" w:hAnsi="宋体"/>
          <w:sz w:val="28"/>
          <w:szCs w:val="28"/>
        </w:rPr>
      </w:pPr>
      <w:r>
        <w:rPr>
          <w:rFonts w:hint="eastAsia" w:ascii="宋体" w:hAnsi="宋体"/>
          <w:sz w:val="28"/>
          <w:szCs w:val="28"/>
        </w:rPr>
        <w:t xml:space="preserve">         投标报名联系人及电话：  银洁  19975541206</w:t>
      </w:r>
    </w:p>
    <w:p w14:paraId="46ECB64B">
      <w:pPr>
        <w:spacing w:line="360" w:lineRule="auto"/>
        <w:jc w:val="left"/>
        <w:rPr>
          <w:rFonts w:ascii="宋体" w:hAnsi="宋体"/>
          <w:sz w:val="28"/>
          <w:szCs w:val="28"/>
        </w:rPr>
      </w:pPr>
      <w:r>
        <w:rPr>
          <w:rFonts w:hint="eastAsia" w:ascii="宋体" w:hAnsi="宋体"/>
          <w:sz w:val="28"/>
          <w:szCs w:val="28"/>
        </w:rPr>
        <w:t xml:space="preserve">         竞谈文件答疑及现场踏勘联系人及电话：石文文  15389817977 </w:t>
      </w:r>
    </w:p>
    <w:p w14:paraId="0B4FF8F1">
      <w:pPr>
        <w:jc w:val="left"/>
        <w:rPr>
          <w:rFonts w:ascii="宋体" w:hAnsi="宋体"/>
          <w:sz w:val="28"/>
          <w:szCs w:val="28"/>
        </w:rPr>
      </w:pPr>
      <w:r>
        <w:rPr>
          <w:rFonts w:hint="eastAsia" w:ascii="宋体" w:hAnsi="宋体"/>
          <w:sz w:val="28"/>
          <w:szCs w:val="28"/>
        </w:rPr>
        <w:t xml:space="preserve">         电  话：0471-6695191-810    </w:t>
      </w:r>
    </w:p>
    <w:p w14:paraId="41A47A99">
      <w:pPr>
        <w:jc w:val="left"/>
        <w:rPr>
          <w:rFonts w:ascii="宋体" w:hAnsi="宋体"/>
          <w:sz w:val="28"/>
          <w:szCs w:val="28"/>
        </w:rPr>
      </w:pPr>
      <w:r>
        <w:rPr>
          <w:rFonts w:hint="eastAsia" w:ascii="宋体" w:hAnsi="宋体"/>
          <w:sz w:val="28"/>
          <w:szCs w:val="28"/>
        </w:rPr>
        <w:t xml:space="preserve">         传  真：0471-6695192 </w:t>
      </w:r>
    </w:p>
    <w:p w14:paraId="520FA34D">
      <w:pPr>
        <w:jc w:val="left"/>
        <w:rPr>
          <w:rFonts w:ascii="宋体" w:hAnsi="宋体"/>
          <w:sz w:val="28"/>
          <w:szCs w:val="28"/>
        </w:rPr>
      </w:pPr>
      <w:r>
        <w:rPr>
          <w:rFonts w:hint="eastAsia" w:ascii="宋体" w:hAnsi="宋体"/>
          <w:sz w:val="28"/>
          <w:szCs w:val="28"/>
        </w:rPr>
        <w:t xml:space="preserve">         邮  箱：</w:t>
      </w:r>
      <w:r>
        <w:fldChar w:fldCharType="begin"/>
      </w:r>
      <w:r>
        <w:instrText xml:space="preserve"> HYPERLINK "mailto:mengcaocaigou@126.com" </w:instrText>
      </w:r>
      <w:r>
        <w:fldChar w:fldCharType="separate"/>
      </w:r>
      <w:r>
        <w:rPr>
          <w:rStyle w:val="8"/>
          <w:rFonts w:hint="eastAsia" w:ascii="宋体" w:hAnsi="宋体"/>
          <w:sz w:val="28"/>
          <w:szCs w:val="28"/>
        </w:rPr>
        <w:t>mengcaocaigou@126.com</w:t>
      </w:r>
      <w:r>
        <w:rPr>
          <w:rStyle w:val="8"/>
          <w:rFonts w:hint="eastAsia" w:ascii="宋体" w:hAnsi="宋体"/>
          <w:sz w:val="28"/>
          <w:szCs w:val="28"/>
        </w:rPr>
        <w:fldChar w:fldCharType="end"/>
      </w:r>
    </w:p>
    <w:p w14:paraId="7D3534EA">
      <w:pPr>
        <w:jc w:val="left"/>
        <w:rPr>
          <w:rFonts w:ascii="宋体" w:hAnsi="宋体" w:cs="宋体"/>
          <w:sz w:val="28"/>
          <w:szCs w:val="28"/>
        </w:rPr>
      </w:pPr>
      <w:r>
        <w:rPr>
          <w:rFonts w:hint="eastAsia" w:ascii="宋体" w:hAnsi="宋体" w:cs="宋体"/>
          <w:sz w:val="28"/>
          <w:szCs w:val="28"/>
        </w:rPr>
        <w:t>附件一：投标报名表</w:t>
      </w:r>
    </w:p>
    <w:p w14:paraId="33190051">
      <w:pPr>
        <w:jc w:val="left"/>
        <w:rPr>
          <w:rFonts w:ascii="宋体" w:hAnsi="宋体" w:cs="宋体"/>
          <w:sz w:val="28"/>
          <w:szCs w:val="28"/>
        </w:rPr>
      </w:pPr>
    </w:p>
    <w:p w14:paraId="3BDC9FB9">
      <w:pPr>
        <w:jc w:val="right"/>
        <w:rPr>
          <w:rFonts w:ascii="宋体" w:cs="宋体"/>
          <w:sz w:val="28"/>
          <w:szCs w:val="28"/>
        </w:rPr>
      </w:pPr>
      <w:r>
        <w:rPr>
          <w:rFonts w:hint="eastAsia" w:ascii="宋体" w:hAnsi="宋体" w:cs="宋体"/>
          <w:sz w:val="28"/>
          <w:szCs w:val="28"/>
        </w:rPr>
        <w:t xml:space="preserve">              采购人：蒙草生态环境（集团）股份有限公司                                            日期：</w:t>
      </w:r>
      <w:r>
        <w:rPr>
          <w:rFonts w:hint="eastAsia" w:ascii="宋体" w:cs="宋体"/>
          <w:sz w:val="28"/>
          <w:szCs w:val="28"/>
        </w:rPr>
        <w:t>二〇二三年七月三日</w:t>
      </w:r>
    </w:p>
    <w:p w14:paraId="56F62AD6">
      <w:pPr>
        <w:jc w:val="right"/>
        <w:rPr>
          <w:rFonts w:ascii="宋体" w:cs="宋体"/>
          <w:sz w:val="28"/>
          <w:szCs w:val="28"/>
        </w:rPr>
      </w:pPr>
    </w:p>
    <w:p w14:paraId="57607759">
      <w:pPr>
        <w:jc w:val="left"/>
        <w:rPr>
          <w:rFonts w:ascii="宋体" w:cs="宋体"/>
          <w:sz w:val="28"/>
          <w:szCs w:val="28"/>
        </w:rPr>
      </w:pPr>
    </w:p>
    <w:p w14:paraId="2391DBBD">
      <w:pPr>
        <w:jc w:val="left"/>
        <w:rPr>
          <w:rFonts w:ascii="宋体" w:cs="宋体"/>
          <w:sz w:val="28"/>
          <w:szCs w:val="28"/>
        </w:rPr>
      </w:pPr>
    </w:p>
    <w:p w14:paraId="5BDFFF7C">
      <w:pPr>
        <w:jc w:val="left"/>
        <w:rPr>
          <w:rFonts w:ascii="宋体" w:cs="宋体"/>
          <w:sz w:val="28"/>
          <w:szCs w:val="28"/>
        </w:rPr>
      </w:pPr>
    </w:p>
    <w:p w14:paraId="7C9084D6">
      <w:pPr>
        <w:jc w:val="left"/>
        <w:rPr>
          <w:rFonts w:ascii="宋体" w:cs="宋体"/>
          <w:sz w:val="28"/>
          <w:szCs w:val="28"/>
        </w:rPr>
      </w:pPr>
    </w:p>
    <w:p w14:paraId="26509F44">
      <w:pPr>
        <w:jc w:val="left"/>
        <w:rPr>
          <w:rFonts w:ascii="宋体" w:cs="宋体"/>
          <w:sz w:val="28"/>
          <w:szCs w:val="28"/>
        </w:rPr>
      </w:pPr>
    </w:p>
    <w:p w14:paraId="3242C754">
      <w:pPr>
        <w:jc w:val="left"/>
        <w:rPr>
          <w:rFonts w:ascii="宋体" w:cs="宋体"/>
          <w:sz w:val="28"/>
          <w:szCs w:val="28"/>
        </w:rPr>
      </w:pPr>
    </w:p>
    <w:p w14:paraId="02F8DC5E">
      <w:pPr>
        <w:jc w:val="left"/>
        <w:rPr>
          <w:rFonts w:ascii="宋体" w:cs="宋体"/>
          <w:sz w:val="28"/>
          <w:szCs w:val="28"/>
        </w:rPr>
      </w:pPr>
    </w:p>
    <w:p w14:paraId="4D8889C4">
      <w:pPr>
        <w:jc w:val="left"/>
        <w:rPr>
          <w:rFonts w:ascii="宋体" w:cs="宋体"/>
          <w:sz w:val="28"/>
          <w:szCs w:val="28"/>
        </w:rPr>
      </w:pPr>
    </w:p>
    <w:p w14:paraId="46DA80BD">
      <w:pPr>
        <w:jc w:val="left"/>
        <w:rPr>
          <w:rFonts w:ascii="宋体" w:cs="宋体"/>
          <w:sz w:val="28"/>
          <w:szCs w:val="28"/>
        </w:rPr>
      </w:pPr>
    </w:p>
    <w:p w14:paraId="53DD4254">
      <w:pPr>
        <w:jc w:val="left"/>
        <w:rPr>
          <w:rFonts w:ascii="宋体" w:cs="宋体"/>
          <w:sz w:val="28"/>
          <w:szCs w:val="28"/>
        </w:rPr>
      </w:pPr>
    </w:p>
    <w:p w14:paraId="0A35CDAB">
      <w:pPr>
        <w:jc w:val="left"/>
        <w:rPr>
          <w:rFonts w:ascii="宋体" w:cs="宋体"/>
          <w:sz w:val="28"/>
          <w:szCs w:val="28"/>
        </w:rPr>
      </w:pPr>
    </w:p>
    <w:p w14:paraId="6F7D4FAC">
      <w:pPr>
        <w:jc w:val="left"/>
        <w:rPr>
          <w:rFonts w:ascii="宋体" w:cs="宋体"/>
          <w:sz w:val="28"/>
          <w:szCs w:val="28"/>
        </w:rPr>
      </w:pPr>
    </w:p>
    <w:p w14:paraId="1C1C9A04">
      <w:pPr>
        <w:jc w:val="left"/>
        <w:rPr>
          <w:rFonts w:ascii="宋体" w:cs="宋体"/>
          <w:sz w:val="28"/>
          <w:szCs w:val="28"/>
        </w:rPr>
      </w:pPr>
    </w:p>
    <w:p w14:paraId="1DB21035">
      <w:pPr>
        <w:jc w:val="left"/>
        <w:rPr>
          <w:rFonts w:ascii="宋体" w:cs="宋体"/>
          <w:sz w:val="28"/>
          <w:szCs w:val="28"/>
        </w:rPr>
      </w:pPr>
    </w:p>
    <w:p w14:paraId="719D73BA">
      <w:pPr>
        <w:jc w:val="left"/>
        <w:rPr>
          <w:rFonts w:ascii="宋体" w:cs="宋体"/>
          <w:sz w:val="28"/>
          <w:szCs w:val="28"/>
        </w:rPr>
      </w:pPr>
    </w:p>
    <w:p w14:paraId="0322F423">
      <w:pPr>
        <w:jc w:val="left"/>
        <w:rPr>
          <w:rFonts w:ascii="宋体" w:cs="宋体"/>
          <w:sz w:val="28"/>
          <w:szCs w:val="28"/>
        </w:rPr>
      </w:pPr>
    </w:p>
    <w:p w14:paraId="083A453D">
      <w:pPr>
        <w:jc w:val="left"/>
        <w:rPr>
          <w:rFonts w:ascii="宋体" w:cs="宋体"/>
          <w:sz w:val="28"/>
          <w:szCs w:val="28"/>
        </w:rPr>
      </w:pPr>
    </w:p>
    <w:p w14:paraId="652F1FD4">
      <w:pPr>
        <w:jc w:val="left"/>
        <w:rPr>
          <w:rFonts w:ascii="宋体" w:cs="宋体"/>
          <w:sz w:val="28"/>
          <w:szCs w:val="28"/>
        </w:rPr>
      </w:pPr>
      <w:r>
        <w:rPr>
          <w:rFonts w:hint="eastAsia" w:ascii="宋体" w:hAnsi="宋体" w:cs="宋体"/>
          <w:sz w:val="28"/>
          <w:szCs w:val="28"/>
        </w:rPr>
        <w:t>附件一：报名表</w:t>
      </w:r>
    </w:p>
    <w:p w14:paraId="489981AF">
      <w:pPr>
        <w:jc w:val="center"/>
        <w:rPr>
          <w:rFonts w:ascii="宋体" w:hAnsi="宋体" w:cs="宋体"/>
          <w:b/>
          <w:bCs/>
          <w:sz w:val="44"/>
          <w:szCs w:val="44"/>
        </w:rPr>
      </w:pPr>
      <w:r>
        <w:rPr>
          <w:rFonts w:hint="eastAsia" w:ascii="宋体" w:hAnsi="宋体" w:cs="宋体"/>
          <w:b/>
          <w:bCs/>
          <w:sz w:val="44"/>
          <w:szCs w:val="44"/>
        </w:rPr>
        <w:t>报名表</w:t>
      </w:r>
    </w:p>
    <w:p w14:paraId="7E2EE75F">
      <w:pPr>
        <w:jc w:val="center"/>
        <w:rPr>
          <w:rFonts w:ascii="宋体"/>
          <w:b/>
          <w:bCs/>
          <w:sz w:val="44"/>
          <w:szCs w:val="44"/>
        </w:rPr>
      </w:pPr>
    </w:p>
    <w:tbl>
      <w:tblPr>
        <w:tblStyle w:val="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602"/>
        <w:gridCol w:w="2428"/>
        <w:gridCol w:w="2428"/>
      </w:tblGrid>
      <w:tr w14:paraId="767E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251" w:type="dxa"/>
            <w:vAlign w:val="center"/>
          </w:tcPr>
          <w:p w14:paraId="4E665B7C">
            <w:pPr>
              <w:jc w:val="center"/>
              <w:rPr>
                <w:rFonts w:ascii="宋体"/>
                <w:sz w:val="28"/>
                <w:szCs w:val="28"/>
              </w:rPr>
            </w:pPr>
            <w:r>
              <w:rPr>
                <w:rFonts w:hint="eastAsia" w:ascii="宋体" w:hAnsi="宋体" w:cs="宋体"/>
                <w:sz w:val="28"/>
                <w:szCs w:val="28"/>
              </w:rPr>
              <w:t>企业名称</w:t>
            </w:r>
          </w:p>
        </w:tc>
        <w:tc>
          <w:tcPr>
            <w:tcW w:w="6458" w:type="dxa"/>
            <w:gridSpan w:val="3"/>
            <w:vAlign w:val="center"/>
          </w:tcPr>
          <w:p w14:paraId="72F281D4">
            <w:pPr>
              <w:jc w:val="center"/>
              <w:rPr>
                <w:rFonts w:ascii="宋体"/>
                <w:sz w:val="28"/>
                <w:szCs w:val="28"/>
              </w:rPr>
            </w:pPr>
          </w:p>
        </w:tc>
      </w:tr>
      <w:tr w14:paraId="3B55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251" w:type="dxa"/>
            <w:vAlign w:val="center"/>
          </w:tcPr>
          <w:p w14:paraId="2E8A793B">
            <w:pPr>
              <w:jc w:val="center"/>
              <w:rPr>
                <w:rFonts w:ascii="宋体"/>
                <w:sz w:val="28"/>
                <w:szCs w:val="28"/>
              </w:rPr>
            </w:pPr>
            <w:r>
              <w:rPr>
                <w:rFonts w:hint="eastAsia" w:ascii="宋体" w:hAnsi="宋体" w:cs="宋体"/>
                <w:sz w:val="28"/>
                <w:szCs w:val="28"/>
              </w:rPr>
              <w:t>注册地址</w:t>
            </w:r>
          </w:p>
        </w:tc>
        <w:tc>
          <w:tcPr>
            <w:tcW w:w="6458" w:type="dxa"/>
            <w:gridSpan w:val="3"/>
            <w:vAlign w:val="center"/>
          </w:tcPr>
          <w:p w14:paraId="05EA94A1">
            <w:pPr>
              <w:jc w:val="center"/>
              <w:rPr>
                <w:rFonts w:ascii="宋体"/>
                <w:sz w:val="28"/>
                <w:szCs w:val="28"/>
              </w:rPr>
            </w:pPr>
          </w:p>
        </w:tc>
      </w:tr>
      <w:tr w14:paraId="10BD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251" w:type="dxa"/>
            <w:vAlign w:val="center"/>
          </w:tcPr>
          <w:p w14:paraId="2016118B">
            <w:pPr>
              <w:jc w:val="center"/>
              <w:rPr>
                <w:rFonts w:ascii="宋体" w:hAnsi="宋体" w:cs="宋体"/>
                <w:sz w:val="28"/>
                <w:szCs w:val="28"/>
              </w:rPr>
            </w:pPr>
            <w:r>
              <w:rPr>
                <w:rFonts w:hint="eastAsia" w:ascii="宋体" w:hAnsi="宋体" w:cs="宋体"/>
                <w:sz w:val="28"/>
                <w:szCs w:val="28"/>
              </w:rPr>
              <w:t>投标项目名称及标段</w:t>
            </w:r>
          </w:p>
        </w:tc>
        <w:tc>
          <w:tcPr>
            <w:tcW w:w="6458" w:type="dxa"/>
            <w:gridSpan w:val="3"/>
            <w:vAlign w:val="center"/>
          </w:tcPr>
          <w:p w14:paraId="33450DA8">
            <w:pPr>
              <w:jc w:val="center"/>
              <w:rPr>
                <w:rFonts w:ascii="宋体"/>
                <w:sz w:val="28"/>
                <w:szCs w:val="28"/>
              </w:rPr>
            </w:pPr>
          </w:p>
        </w:tc>
      </w:tr>
      <w:tr w14:paraId="7E47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251" w:type="dxa"/>
            <w:vAlign w:val="center"/>
          </w:tcPr>
          <w:p w14:paraId="22610295">
            <w:pPr>
              <w:jc w:val="center"/>
              <w:rPr>
                <w:rFonts w:ascii="宋体"/>
                <w:sz w:val="28"/>
                <w:szCs w:val="28"/>
              </w:rPr>
            </w:pPr>
            <w:r>
              <w:rPr>
                <w:rFonts w:hint="eastAsia" w:ascii="宋体" w:hAnsi="宋体" w:cs="宋体"/>
                <w:sz w:val="28"/>
                <w:szCs w:val="28"/>
              </w:rPr>
              <w:t>法人代表</w:t>
            </w:r>
          </w:p>
        </w:tc>
        <w:tc>
          <w:tcPr>
            <w:tcW w:w="1602" w:type="dxa"/>
            <w:vAlign w:val="center"/>
          </w:tcPr>
          <w:p w14:paraId="0CC8A307">
            <w:pPr>
              <w:jc w:val="center"/>
              <w:rPr>
                <w:rFonts w:ascii="宋体"/>
                <w:sz w:val="28"/>
                <w:szCs w:val="28"/>
              </w:rPr>
            </w:pPr>
          </w:p>
        </w:tc>
        <w:tc>
          <w:tcPr>
            <w:tcW w:w="2428" w:type="dxa"/>
            <w:vAlign w:val="center"/>
          </w:tcPr>
          <w:p w14:paraId="7178EBCF">
            <w:pPr>
              <w:jc w:val="center"/>
              <w:rPr>
                <w:rFonts w:ascii="宋体"/>
                <w:sz w:val="28"/>
                <w:szCs w:val="28"/>
              </w:rPr>
            </w:pPr>
            <w:r>
              <w:rPr>
                <w:rFonts w:hint="eastAsia" w:ascii="宋体" w:hAnsi="宋体" w:cs="宋体"/>
                <w:sz w:val="28"/>
                <w:szCs w:val="28"/>
              </w:rPr>
              <w:t>邮政编码</w:t>
            </w:r>
          </w:p>
        </w:tc>
        <w:tc>
          <w:tcPr>
            <w:tcW w:w="2428" w:type="dxa"/>
            <w:vAlign w:val="center"/>
          </w:tcPr>
          <w:p w14:paraId="36472350">
            <w:pPr>
              <w:jc w:val="center"/>
              <w:rPr>
                <w:rFonts w:ascii="宋体"/>
                <w:sz w:val="28"/>
                <w:szCs w:val="28"/>
              </w:rPr>
            </w:pPr>
          </w:p>
        </w:tc>
      </w:tr>
      <w:tr w14:paraId="6E87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1" w:type="dxa"/>
            <w:vAlign w:val="center"/>
          </w:tcPr>
          <w:p w14:paraId="68B4D9F5">
            <w:pPr>
              <w:jc w:val="center"/>
              <w:rPr>
                <w:rFonts w:ascii="宋体"/>
                <w:sz w:val="28"/>
                <w:szCs w:val="28"/>
              </w:rPr>
            </w:pPr>
            <w:r>
              <w:rPr>
                <w:rFonts w:hint="eastAsia" w:ascii="宋体" w:hAnsi="宋体" w:cs="宋体"/>
                <w:sz w:val="28"/>
                <w:szCs w:val="28"/>
              </w:rPr>
              <w:t>电话</w:t>
            </w:r>
          </w:p>
        </w:tc>
        <w:tc>
          <w:tcPr>
            <w:tcW w:w="1602" w:type="dxa"/>
            <w:vAlign w:val="center"/>
          </w:tcPr>
          <w:p w14:paraId="4992BAC1">
            <w:pPr>
              <w:jc w:val="center"/>
              <w:rPr>
                <w:rFonts w:ascii="宋体"/>
                <w:sz w:val="28"/>
                <w:szCs w:val="28"/>
              </w:rPr>
            </w:pPr>
          </w:p>
        </w:tc>
        <w:tc>
          <w:tcPr>
            <w:tcW w:w="2428" w:type="dxa"/>
            <w:vAlign w:val="center"/>
          </w:tcPr>
          <w:p w14:paraId="43E4D473">
            <w:pPr>
              <w:jc w:val="center"/>
              <w:rPr>
                <w:rFonts w:ascii="宋体"/>
                <w:sz w:val="28"/>
                <w:szCs w:val="28"/>
              </w:rPr>
            </w:pPr>
            <w:r>
              <w:rPr>
                <w:rFonts w:hint="eastAsia" w:ascii="宋体" w:hAnsi="宋体" w:cs="宋体"/>
                <w:sz w:val="28"/>
                <w:szCs w:val="28"/>
              </w:rPr>
              <w:t>传真</w:t>
            </w:r>
          </w:p>
        </w:tc>
        <w:tc>
          <w:tcPr>
            <w:tcW w:w="2428" w:type="dxa"/>
            <w:vAlign w:val="center"/>
          </w:tcPr>
          <w:p w14:paraId="2BF9526F">
            <w:pPr>
              <w:jc w:val="center"/>
              <w:rPr>
                <w:rFonts w:ascii="宋体"/>
                <w:sz w:val="28"/>
                <w:szCs w:val="28"/>
              </w:rPr>
            </w:pPr>
          </w:p>
        </w:tc>
      </w:tr>
      <w:tr w14:paraId="1EC2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251" w:type="dxa"/>
            <w:vAlign w:val="center"/>
          </w:tcPr>
          <w:p w14:paraId="7D856C78">
            <w:pPr>
              <w:jc w:val="center"/>
              <w:rPr>
                <w:rFonts w:ascii="宋体"/>
                <w:sz w:val="28"/>
                <w:szCs w:val="28"/>
              </w:rPr>
            </w:pPr>
            <w:r>
              <w:rPr>
                <w:rFonts w:hint="eastAsia" w:ascii="宋体" w:hAnsi="宋体" w:cs="宋体"/>
                <w:sz w:val="28"/>
                <w:szCs w:val="28"/>
              </w:rPr>
              <w:t>电子邮箱</w:t>
            </w:r>
          </w:p>
        </w:tc>
        <w:tc>
          <w:tcPr>
            <w:tcW w:w="6458" w:type="dxa"/>
            <w:gridSpan w:val="3"/>
            <w:vAlign w:val="center"/>
          </w:tcPr>
          <w:p w14:paraId="43441585">
            <w:pPr>
              <w:jc w:val="center"/>
              <w:rPr>
                <w:rFonts w:ascii="宋体"/>
                <w:sz w:val="28"/>
                <w:szCs w:val="28"/>
              </w:rPr>
            </w:pPr>
          </w:p>
        </w:tc>
      </w:tr>
      <w:tr w14:paraId="3F47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3251" w:type="dxa"/>
            <w:vAlign w:val="center"/>
          </w:tcPr>
          <w:p w14:paraId="43EA83A2">
            <w:pPr>
              <w:jc w:val="center"/>
              <w:rPr>
                <w:rFonts w:ascii="宋体"/>
                <w:sz w:val="28"/>
                <w:szCs w:val="28"/>
              </w:rPr>
            </w:pPr>
            <w:r>
              <w:rPr>
                <w:rFonts w:hint="eastAsia" w:ascii="宋体" w:hAnsi="宋体" w:cs="宋体"/>
                <w:sz w:val="28"/>
                <w:szCs w:val="28"/>
              </w:rPr>
              <w:t>经营范围</w:t>
            </w:r>
          </w:p>
        </w:tc>
        <w:tc>
          <w:tcPr>
            <w:tcW w:w="6458" w:type="dxa"/>
            <w:gridSpan w:val="3"/>
            <w:vAlign w:val="center"/>
          </w:tcPr>
          <w:p w14:paraId="6A3731E1">
            <w:pPr>
              <w:jc w:val="center"/>
              <w:rPr>
                <w:rFonts w:ascii="宋体"/>
                <w:sz w:val="28"/>
                <w:szCs w:val="28"/>
              </w:rPr>
            </w:pPr>
          </w:p>
        </w:tc>
      </w:tr>
      <w:tr w14:paraId="7C48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7FA295AE">
            <w:pPr>
              <w:jc w:val="center"/>
              <w:rPr>
                <w:rFonts w:ascii="宋体"/>
                <w:sz w:val="28"/>
                <w:szCs w:val="28"/>
              </w:rPr>
            </w:pPr>
            <w:r>
              <w:rPr>
                <w:rFonts w:hint="eastAsia" w:ascii="宋体" w:hAnsi="宋体" w:cs="宋体"/>
                <w:sz w:val="28"/>
                <w:szCs w:val="28"/>
              </w:rPr>
              <w:t>联系人</w:t>
            </w:r>
          </w:p>
        </w:tc>
        <w:tc>
          <w:tcPr>
            <w:tcW w:w="1602" w:type="dxa"/>
            <w:vAlign w:val="center"/>
          </w:tcPr>
          <w:p w14:paraId="21184F9A">
            <w:pPr>
              <w:jc w:val="center"/>
              <w:rPr>
                <w:rFonts w:ascii="宋体"/>
                <w:sz w:val="28"/>
                <w:szCs w:val="28"/>
              </w:rPr>
            </w:pPr>
          </w:p>
        </w:tc>
        <w:tc>
          <w:tcPr>
            <w:tcW w:w="2428" w:type="dxa"/>
            <w:vAlign w:val="center"/>
          </w:tcPr>
          <w:p w14:paraId="6A482933">
            <w:pPr>
              <w:jc w:val="center"/>
              <w:rPr>
                <w:rFonts w:ascii="宋体"/>
                <w:sz w:val="28"/>
                <w:szCs w:val="28"/>
              </w:rPr>
            </w:pPr>
            <w:r>
              <w:rPr>
                <w:rFonts w:hint="eastAsia" w:ascii="宋体" w:hAnsi="宋体" w:cs="宋体"/>
                <w:sz w:val="28"/>
                <w:szCs w:val="28"/>
              </w:rPr>
              <w:t>职务</w:t>
            </w:r>
          </w:p>
        </w:tc>
        <w:tc>
          <w:tcPr>
            <w:tcW w:w="2428" w:type="dxa"/>
            <w:vAlign w:val="center"/>
          </w:tcPr>
          <w:p w14:paraId="3A647FEF">
            <w:pPr>
              <w:jc w:val="center"/>
              <w:rPr>
                <w:rFonts w:ascii="宋体"/>
                <w:sz w:val="28"/>
                <w:szCs w:val="28"/>
              </w:rPr>
            </w:pPr>
          </w:p>
        </w:tc>
      </w:tr>
      <w:tr w14:paraId="2641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4992498E">
            <w:pPr>
              <w:jc w:val="center"/>
              <w:rPr>
                <w:rFonts w:ascii="宋体"/>
                <w:sz w:val="28"/>
                <w:szCs w:val="28"/>
              </w:rPr>
            </w:pPr>
            <w:r>
              <w:rPr>
                <w:rFonts w:hint="eastAsia" w:ascii="宋体" w:hAnsi="宋体" w:cs="宋体"/>
                <w:sz w:val="28"/>
                <w:szCs w:val="28"/>
              </w:rPr>
              <w:t>固定电话</w:t>
            </w:r>
          </w:p>
        </w:tc>
        <w:tc>
          <w:tcPr>
            <w:tcW w:w="1602" w:type="dxa"/>
            <w:vAlign w:val="center"/>
          </w:tcPr>
          <w:p w14:paraId="46D3B0A6">
            <w:pPr>
              <w:jc w:val="center"/>
              <w:rPr>
                <w:rFonts w:ascii="宋体"/>
                <w:sz w:val="28"/>
                <w:szCs w:val="28"/>
              </w:rPr>
            </w:pPr>
          </w:p>
        </w:tc>
        <w:tc>
          <w:tcPr>
            <w:tcW w:w="2428" w:type="dxa"/>
            <w:vAlign w:val="center"/>
          </w:tcPr>
          <w:p w14:paraId="7AEF05C0">
            <w:pPr>
              <w:jc w:val="center"/>
              <w:rPr>
                <w:rFonts w:ascii="宋体"/>
                <w:sz w:val="28"/>
                <w:szCs w:val="28"/>
              </w:rPr>
            </w:pPr>
            <w:r>
              <w:rPr>
                <w:rFonts w:hint="eastAsia" w:ascii="宋体" w:hAnsi="宋体" w:cs="宋体"/>
                <w:sz w:val="28"/>
                <w:szCs w:val="28"/>
              </w:rPr>
              <w:t>手机</w:t>
            </w:r>
          </w:p>
        </w:tc>
        <w:tc>
          <w:tcPr>
            <w:tcW w:w="2428" w:type="dxa"/>
            <w:vAlign w:val="center"/>
          </w:tcPr>
          <w:p w14:paraId="3AD2735F">
            <w:pPr>
              <w:jc w:val="center"/>
              <w:rPr>
                <w:rFonts w:ascii="宋体"/>
                <w:sz w:val="28"/>
                <w:szCs w:val="28"/>
              </w:rPr>
            </w:pPr>
          </w:p>
        </w:tc>
      </w:tr>
      <w:tr w14:paraId="6FCD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FDDB766">
            <w:pPr>
              <w:jc w:val="center"/>
              <w:rPr>
                <w:rFonts w:ascii="宋体"/>
                <w:sz w:val="28"/>
                <w:szCs w:val="28"/>
              </w:rPr>
            </w:pPr>
            <w:r>
              <w:rPr>
                <w:rFonts w:hint="eastAsia" w:ascii="宋体" w:hAnsi="宋体" w:cs="宋体"/>
                <w:sz w:val="28"/>
                <w:szCs w:val="28"/>
              </w:rPr>
              <w:t>传真</w:t>
            </w:r>
          </w:p>
        </w:tc>
        <w:tc>
          <w:tcPr>
            <w:tcW w:w="1602" w:type="dxa"/>
            <w:vAlign w:val="center"/>
          </w:tcPr>
          <w:p w14:paraId="44216FCC">
            <w:pPr>
              <w:jc w:val="center"/>
              <w:rPr>
                <w:rFonts w:ascii="宋体"/>
                <w:sz w:val="28"/>
                <w:szCs w:val="28"/>
              </w:rPr>
            </w:pPr>
          </w:p>
        </w:tc>
        <w:tc>
          <w:tcPr>
            <w:tcW w:w="2428" w:type="dxa"/>
            <w:vAlign w:val="center"/>
          </w:tcPr>
          <w:p w14:paraId="75AB9122">
            <w:pPr>
              <w:jc w:val="center"/>
              <w:rPr>
                <w:rFonts w:ascii="宋体"/>
                <w:sz w:val="28"/>
                <w:szCs w:val="28"/>
              </w:rPr>
            </w:pPr>
            <w:r>
              <w:rPr>
                <w:rFonts w:hint="eastAsia" w:ascii="宋体" w:hAnsi="宋体" w:cs="宋体"/>
                <w:sz w:val="28"/>
                <w:szCs w:val="28"/>
              </w:rPr>
              <w:t>电子邮箱</w:t>
            </w:r>
          </w:p>
        </w:tc>
        <w:tc>
          <w:tcPr>
            <w:tcW w:w="2428" w:type="dxa"/>
            <w:vAlign w:val="center"/>
          </w:tcPr>
          <w:p w14:paraId="49732B3A">
            <w:pPr>
              <w:jc w:val="center"/>
              <w:rPr>
                <w:rFonts w:ascii="宋体"/>
                <w:sz w:val="28"/>
                <w:szCs w:val="28"/>
              </w:rPr>
            </w:pPr>
          </w:p>
        </w:tc>
      </w:tr>
      <w:tr w14:paraId="4FBB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00DA974D">
            <w:pPr>
              <w:jc w:val="center"/>
              <w:rPr>
                <w:rFonts w:ascii="宋体"/>
                <w:sz w:val="28"/>
                <w:szCs w:val="28"/>
              </w:rPr>
            </w:pPr>
            <w:r>
              <w:rPr>
                <w:rFonts w:hint="eastAsia" w:ascii="宋体" w:hAnsi="宋体" w:cs="宋体"/>
                <w:sz w:val="28"/>
                <w:szCs w:val="28"/>
              </w:rPr>
              <w:t>地址</w:t>
            </w:r>
          </w:p>
        </w:tc>
        <w:tc>
          <w:tcPr>
            <w:tcW w:w="1602" w:type="dxa"/>
            <w:vAlign w:val="center"/>
          </w:tcPr>
          <w:p w14:paraId="18783370">
            <w:pPr>
              <w:jc w:val="center"/>
              <w:rPr>
                <w:rFonts w:ascii="宋体"/>
                <w:sz w:val="28"/>
                <w:szCs w:val="28"/>
              </w:rPr>
            </w:pPr>
          </w:p>
        </w:tc>
        <w:tc>
          <w:tcPr>
            <w:tcW w:w="2428" w:type="dxa"/>
            <w:vAlign w:val="center"/>
          </w:tcPr>
          <w:p w14:paraId="425B0F50">
            <w:pPr>
              <w:jc w:val="center"/>
              <w:rPr>
                <w:rFonts w:ascii="宋体"/>
                <w:sz w:val="28"/>
                <w:szCs w:val="28"/>
              </w:rPr>
            </w:pPr>
            <w:r>
              <w:rPr>
                <w:rFonts w:hint="eastAsia" w:ascii="宋体" w:hAnsi="宋体" w:cs="宋体"/>
                <w:sz w:val="28"/>
                <w:szCs w:val="28"/>
              </w:rPr>
              <w:t>邮政编码</w:t>
            </w:r>
          </w:p>
        </w:tc>
        <w:tc>
          <w:tcPr>
            <w:tcW w:w="2428" w:type="dxa"/>
            <w:vAlign w:val="center"/>
          </w:tcPr>
          <w:p w14:paraId="1366A686">
            <w:pPr>
              <w:jc w:val="center"/>
              <w:rPr>
                <w:rFonts w:ascii="宋体"/>
                <w:sz w:val="28"/>
                <w:szCs w:val="28"/>
              </w:rPr>
            </w:pPr>
          </w:p>
        </w:tc>
      </w:tr>
      <w:tr w14:paraId="3ABA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251" w:type="dxa"/>
            <w:vAlign w:val="center"/>
          </w:tcPr>
          <w:p w14:paraId="7FBA58FC">
            <w:pPr>
              <w:jc w:val="center"/>
              <w:rPr>
                <w:rFonts w:ascii="宋体"/>
                <w:sz w:val="28"/>
                <w:szCs w:val="28"/>
              </w:rPr>
            </w:pPr>
            <w:r>
              <w:rPr>
                <w:rFonts w:hint="eastAsia" w:ascii="宋体" w:hAnsi="宋体" w:cs="宋体"/>
                <w:sz w:val="28"/>
                <w:szCs w:val="28"/>
              </w:rPr>
              <w:t>有关说明</w:t>
            </w:r>
          </w:p>
        </w:tc>
        <w:tc>
          <w:tcPr>
            <w:tcW w:w="6458" w:type="dxa"/>
            <w:gridSpan w:val="3"/>
            <w:vAlign w:val="center"/>
          </w:tcPr>
          <w:p w14:paraId="0D8AD0A9">
            <w:pPr>
              <w:jc w:val="center"/>
              <w:rPr>
                <w:rFonts w:ascii="宋体"/>
                <w:sz w:val="28"/>
                <w:szCs w:val="28"/>
              </w:rPr>
            </w:pPr>
          </w:p>
        </w:tc>
      </w:tr>
      <w:tr w14:paraId="26C2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251" w:type="dxa"/>
            <w:vAlign w:val="center"/>
          </w:tcPr>
          <w:p w14:paraId="0E665C75">
            <w:pPr>
              <w:jc w:val="center"/>
              <w:rPr>
                <w:rFonts w:ascii="宋体"/>
                <w:sz w:val="28"/>
                <w:szCs w:val="28"/>
              </w:rPr>
            </w:pPr>
            <w:r>
              <w:rPr>
                <w:rFonts w:hint="eastAsia" w:ascii="宋体" w:hAnsi="宋体" w:cs="宋体"/>
                <w:sz w:val="28"/>
                <w:szCs w:val="28"/>
              </w:rPr>
              <w:t>附件</w:t>
            </w:r>
          </w:p>
        </w:tc>
        <w:tc>
          <w:tcPr>
            <w:tcW w:w="6458" w:type="dxa"/>
            <w:gridSpan w:val="3"/>
            <w:vAlign w:val="center"/>
          </w:tcPr>
          <w:p w14:paraId="2E92A5BD">
            <w:pPr>
              <w:jc w:val="center"/>
              <w:rPr>
                <w:rFonts w:ascii="宋体"/>
                <w:sz w:val="28"/>
                <w:szCs w:val="28"/>
              </w:rPr>
            </w:pPr>
          </w:p>
        </w:tc>
      </w:tr>
    </w:tbl>
    <w:p w14:paraId="15C9E0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3NmNhYWNjMDc4NGJhYWI2NTEzNzIzZWNhNmQwMTYifQ=="/>
  </w:docVars>
  <w:rsids>
    <w:rsidRoot w:val="00C86AAE"/>
    <w:rsid w:val="00014A1A"/>
    <w:rsid w:val="00034D8D"/>
    <w:rsid w:val="0003786E"/>
    <w:rsid w:val="00107DF7"/>
    <w:rsid w:val="0012182B"/>
    <w:rsid w:val="00121F70"/>
    <w:rsid w:val="00147148"/>
    <w:rsid w:val="0017583A"/>
    <w:rsid w:val="001C0EE3"/>
    <w:rsid w:val="002302B1"/>
    <w:rsid w:val="00230E7D"/>
    <w:rsid w:val="0029615D"/>
    <w:rsid w:val="00313F95"/>
    <w:rsid w:val="0033365E"/>
    <w:rsid w:val="00346295"/>
    <w:rsid w:val="003605B0"/>
    <w:rsid w:val="003B556A"/>
    <w:rsid w:val="004064AC"/>
    <w:rsid w:val="004725CF"/>
    <w:rsid w:val="004C3629"/>
    <w:rsid w:val="00566562"/>
    <w:rsid w:val="005955DD"/>
    <w:rsid w:val="005B4383"/>
    <w:rsid w:val="005D1ADA"/>
    <w:rsid w:val="005D224C"/>
    <w:rsid w:val="006411F6"/>
    <w:rsid w:val="006630C0"/>
    <w:rsid w:val="00692B50"/>
    <w:rsid w:val="006B594F"/>
    <w:rsid w:val="006C2C5D"/>
    <w:rsid w:val="006F3DD1"/>
    <w:rsid w:val="007000AB"/>
    <w:rsid w:val="007028AA"/>
    <w:rsid w:val="00702AF8"/>
    <w:rsid w:val="00730DA5"/>
    <w:rsid w:val="00742DC6"/>
    <w:rsid w:val="00772C8F"/>
    <w:rsid w:val="0079039D"/>
    <w:rsid w:val="007A0278"/>
    <w:rsid w:val="007B606A"/>
    <w:rsid w:val="007D6D8F"/>
    <w:rsid w:val="00821851"/>
    <w:rsid w:val="00843A2F"/>
    <w:rsid w:val="0084597B"/>
    <w:rsid w:val="008A58AA"/>
    <w:rsid w:val="008D54C4"/>
    <w:rsid w:val="009065DA"/>
    <w:rsid w:val="00960C98"/>
    <w:rsid w:val="00967161"/>
    <w:rsid w:val="00A24FBC"/>
    <w:rsid w:val="00A47A65"/>
    <w:rsid w:val="00AA1CF1"/>
    <w:rsid w:val="00AC2D00"/>
    <w:rsid w:val="00AE683A"/>
    <w:rsid w:val="00B10F5E"/>
    <w:rsid w:val="00B17790"/>
    <w:rsid w:val="00BA36E0"/>
    <w:rsid w:val="00BF580B"/>
    <w:rsid w:val="00C738F2"/>
    <w:rsid w:val="00C86AAE"/>
    <w:rsid w:val="00CA3896"/>
    <w:rsid w:val="00CB4966"/>
    <w:rsid w:val="00CC148C"/>
    <w:rsid w:val="00CD3C60"/>
    <w:rsid w:val="00D04941"/>
    <w:rsid w:val="00D44CAD"/>
    <w:rsid w:val="00D5330D"/>
    <w:rsid w:val="00D6380A"/>
    <w:rsid w:val="00DA7239"/>
    <w:rsid w:val="00DC2452"/>
    <w:rsid w:val="00DE01AD"/>
    <w:rsid w:val="00DE3374"/>
    <w:rsid w:val="00E13FC3"/>
    <w:rsid w:val="00FA6613"/>
    <w:rsid w:val="00FD42F2"/>
    <w:rsid w:val="00FE7EA8"/>
    <w:rsid w:val="00FF2016"/>
    <w:rsid w:val="04303942"/>
    <w:rsid w:val="2668035C"/>
    <w:rsid w:val="2DB31297"/>
    <w:rsid w:val="3A5613CD"/>
    <w:rsid w:val="3E812606"/>
    <w:rsid w:val="4EE77EF2"/>
    <w:rsid w:val="525C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宋体"/>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纯文本 Char"/>
    <w:basedOn w:val="7"/>
    <w:link w:val="2"/>
    <w:qFormat/>
    <w:uiPriority w:val="0"/>
    <w:rPr>
      <w:rFonts w:ascii="宋体" w:hAnsi="Courier New" w:eastAsia="宋体" w:cs="宋体"/>
      <w:kern w:val="0"/>
      <w:sz w:val="20"/>
      <w:szCs w:val="20"/>
    </w:rPr>
  </w:style>
  <w:style w:type="paragraph" w:styleId="12">
    <w:name w:val="List Paragraph"/>
    <w:basedOn w:val="1"/>
    <w:qFormat/>
    <w:uiPriority w:val="34"/>
    <w:pPr>
      <w:ind w:firstLine="420" w:firstLineChars="200"/>
    </w:pPr>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1649</Words>
  <Characters>1905</Characters>
  <Lines>15</Lines>
  <Paragraphs>4</Paragraphs>
  <TotalTime>43</TotalTime>
  <ScaleCrop>false</ScaleCrop>
  <LinksUpToDate>false</LinksUpToDate>
  <CharactersWithSpaces>2052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2023-02-28T07:12:00Z</dcterms:created>
  <dc:creator>银洁</dc:creator>
  <cp:lastModifiedBy>Joanna</cp:lastModifiedBy>
  <cp:lastPrinted>2025-09-05T06:39:13Z</cp:lastPrinted>
  <dcterms:modified xsi:type="dcterms:W3CDTF">2025-09-05T06:39:16Z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0AAEA024E16145ED8396896715E2587D</vt:lpwstr>
  </property>
  <property fmtid="{D5CDD505-2E9C-101B-9397-08002B2CF9AE}" pid="4" name="KSOTemplateDocerSaveRecord">
    <vt:lpwstr>eyJoZGlkIjoiYWMzMjc1MjhmMzNjNDgyM2Y3OGE0ODgyMjJkYmRjNjIiLCJ1c2VySWQiOiIyNDMyOTA3MTYifQ==</vt:lpwstr>
  </property>
</Properties>
</file>