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F8" w:rsidRDefault="00C578CE">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6903F8" w:rsidRDefault="00C578CE">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防火塔</w:t>
      </w:r>
      <w:r w:rsidR="00E6599D">
        <w:rPr>
          <w:rFonts w:ascii="仿宋" w:eastAsia="仿宋" w:hAnsi="仿宋" w:hint="eastAsia"/>
          <w:b/>
          <w:bCs/>
          <w:kern w:val="2"/>
          <w:sz w:val="36"/>
          <w:szCs w:val="36"/>
        </w:rPr>
        <w:t>及附属</w:t>
      </w:r>
      <w:r w:rsidR="0003075C">
        <w:rPr>
          <w:rFonts w:ascii="仿宋" w:eastAsia="仿宋" w:hAnsi="仿宋" w:hint="eastAsia"/>
          <w:b/>
          <w:bCs/>
          <w:kern w:val="2"/>
          <w:sz w:val="36"/>
          <w:szCs w:val="36"/>
        </w:rPr>
        <w:t>监</w:t>
      </w:r>
      <w:r w:rsidR="00E6599D">
        <w:rPr>
          <w:rFonts w:ascii="仿宋" w:eastAsia="仿宋" w:hAnsi="仿宋" w:hint="eastAsia"/>
          <w:b/>
          <w:bCs/>
          <w:kern w:val="2"/>
          <w:sz w:val="36"/>
          <w:szCs w:val="36"/>
        </w:rPr>
        <w:t>测设备采购安装</w:t>
      </w:r>
      <w:r>
        <w:rPr>
          <w:rFonts w:ascii="仿宋" w:eastAsia="仿宋" w:hAnsi="仿宋" w:hint="eastAsia"/>
          <w:b/>
          <w:bCs/>
          <w:kern w:val="2"/>
          <w:sz w:val="36"/>
          <w:szCs w:val="36"/>
        </w:rPr>
        <w:t>项目竞争性谈判公告</w:t>
      </w:r>
    </w:p>
    <w:p w:rsidR="002B2536" w:rsidRPr="002B2536" w:rsidRDefault="002B2536">
      <w:pPr>
        <w:pStyle w:val="a5"/>
        <w:jc w:val="center"/>
        <w:outlineLvl w:val="0"/>
        <w:rPr>
          <w:rFonts w:ascii="仿宋" w:eastAsia="仿宋" w:hAnsi="仿宋"/>
          <w:b/>
          <w:bCs/>
          <w:kern w:val="2"/>
          <w:sz w:val="36"/>
          <w:szCs w:val="36"/>
        </w:rPr>
      </w:pP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903F8" w:rsidRDefault="00C578CE">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内蒙古蒙草生命共同体大数据有限公司针对</w:t>
      </w:r>
      <w:r w:rsidR="002B2536" w:rsidRPr="002B2536">
        <w:rPr>
          <w:rFonts w:ascii="仿宋" w:eastAsia="仿宋" w:hAnsi="仿宋" w:cs="宋体" w:hint="eastAsia"/>
          <w:kern w:val="0"/>
          <w:sz w:val="28"/>
          <w:szCs w:val="28"/>
        </w:rPr>
        <w:t>防火塔及附属监测设备采购安装项目进行</w:t>
      </w:r>
      <w:r>
        <w:rPr>
          <w:rFonts w:ascii="仿宋" w:eastAsia="仿宋" w:hAnsi="仿宋" w:cs="宋体" w:hint="eastAsia"/>
          <w:kern w:val="0"/>
          <w:sz w:val="28"/>
          <w:szCs w:val="28"/>
        </w:rPr>
        <w:t>竞争性谈判。</w:t>
      </w: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6903F8" w:rsidRPr="00A66C74" w:rsidRDefault="00C578CE">
      <w:pPr>
        <w:pStyle w:val="a5"/>
        <w:ind w:firstLineChars="50" w:firstLine="140"/>
        <w:rPr>
          <w:rFonts w:ascii="仿宋" w:eastAsia="仿宋" w:hAnsi="仿宋"/>
          <w:sz w:val="28"/>
          <w:szCs w:val="28"/>
        </w:rPr>
      </w:pPr>
      <w:r>
        <w:rPr>
          <w:rFonts w:ascii="仿宋" w:eastAsia="仿宋" w:hAnsi="仿宋" w:hint="eastAsia"/>
          <w:sz w:val="28"/>
          <w:szCs w:val="28"/>
        </w:rPr>
        <w:t>（一）项目名称：</w:t>
      </w:r>
      <w:r w:rsidR="00A66C74" w:rsidRPr="00A66C74">
        <w:rPr>
          <w:rFonts w:ascii="仿宋" w:eastAsia="仿宋" w:hAnsi="仿宋" w:hint="eastAsia"/>
          <w:sz w:val="28"/>
          <w:szCs w:val="28"/>
        </w:rPr>
        <w:t>防火塔及附属监测设备采购安装项目</w:t>
      </w:r>
    </w:p>
    <w:p w:rsidR="006903F8" w:rsidRDefault="00C578CE">
      <w:pPr>
        <w:pStyle w:val="a5"/>
        <w:ind w:firstLineChars="50" w:firstLine="140"/>
        <w:rPr>
          <w:rFonts w:ascii="仿宋" w:eastAsia="仿宋" w:hAnsi="仿宋"/>
          <w:sz w:val="28"/>
          <w:szCs w:val="28"/>
        </w:rPr>
      </w:pPr>
      <w:r>
        <w:rPr>
          <w:rFonts w:ascii="仿宋" w:eastAsia="仿宋" w:hAnsi="仿宋" w:hint="eastAsia"/>
          <w:sz w:val="28"/>
          <w:szCs w:val="28"/>
        </w:rPr>
        <w:t>（二）项目编号：MCDSJ-2021-FW003</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6903F8" w:rsidRDefault="00C578CE">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6903F8" w:rsidRDefault="00C578CE">
      <w:pPr>
        <w:rPr>
          <w:rFonts w:ascii="仿宋" w:eastAsia="仿宋" w:hAnsi="仿宋" w:cstheme="minorBidi"/>
          <w:b/>
          <w:sz w:val="30"/>
          <w:szCs w:val="30"/>
        </w:rPr>
      </w:pPr>
      <w:r>
        <w:rPr>
          <w:rFonts w:ascii="仿宋" w:eastAsia="仿宋" w:hAnsi="仿宋" w:cstheme="minorBidi" w:hint="eastAsia"/>
          <w:b/>
          <w:sz w:val="30"/>
          <w:szCs w:val="30"/>
        </w:rPr>
        <w:t>三、采购内容</w:t>
      </w:r>
    </w:p>
    <w:p w:rsidR="006903F8" w:rsidRPr="004F727F" w:rsidRDefault="00C578CE" w:rsidP="004F727F">
      <w:pPr>
        <w:pStyle w:val="a5"/>
        <w:ind w:firstLineChars="200" w:firstLine="560"/>
        <w:rPr>
          <w:rFonts w:ascii="仿宋" w:eastAsia="仿宋" w:hAnsi="仿宋" w:cstheme="minorBidi"/>
          <w:kern w:val="2"/>
          <w:sz w:val="28"/>
          <w:szCs w:val="28"/>
        </w:rPr>
      </w:pPr>
      <w:r w:rsidRPr="004F727F">
        <w:rPr>
          <w:rFonts w:ascii="仿宋" w:eastAsia="仿宋" w:hAnsi="仿宋" w:cstheme="minorBidi" w:hint="eastAsia"/>
          <w:kern w:val="2"/>
          <w:sz w:val="28"/>
          <w:szCs w:val="28"/>
        </w:rPr>
        <w:t>本项目主要建设内容为防火</w:t>
      </w:r>
      <w:proofErr w:type="gramStart"/>
      <w:r w:rsidRPr="004F727F">
        <w:rPr>
          <w:rFonts w:ascii="仿宋" w:eastAsia="仿宋" w:hAnsi="仿宋" w:cstheme="minorBidi" w:hint="eastAsia"/>
          <w:kern w:val="2"/>
          <w:sz w:val="28"/>
          <w:szCs w:val="28"/>
        </w:rPr>
        <w:t>塔</w:t>
      </w:r>
      <w:r w:rsidR="0059357D" w:rsidRPr="004F727F">
        <w:rPr>
          <w:rFonts w:ascii="仿宋" w:eastAsia="仿宋" w:hAnsi="仿宋" w:cstheme="minorBidi" w:hint="eastAsia"/>
          <w:kern w:val="2"/>
          <w:sz w:val="28"/>
          <w:szCs w:val="28"/>
        </w:rPr>
        <w:t>基础</w:t>
      </w:r>
      <w:proofErr w:type="gramEnd"/>
      <w:r w:rsidR="004F727F" w:rsidRPr="004F727F">
        <w:rPr>
          <w:rFonts w:ascii="仿宋" w:eastAsia="仿宋" w:hAnsi="仿宋" w:cstheme="minorBidi" w:hint="eastAsia"/>
          <w:kern w:val="2"/>
          <w:sz w:val="28"/>
          <w:szCs w:val="28"/>
        </w:rPr>
        <w:t>建设</w:t>
      </w:r>
      <w:r w:rsidR="0059357D" w:rsidRPr="004F727F">
        <w:rPr>
          <w:rFonts w:ascii="仿宋" w:eastAsia="仿宋" w:hAnsi="仿宋" w:cstheme="minorBidi" w:hint="eastAsia"/>
          <w:kern w:val="2"/>
          <w:sz w:val="28"/>
          <w:szCs w:val="28"/>
        </w:rPr>
        <w:t>、</w:t>
      </w:r>
      <w:r w:rsidR="004F727F" w:rsidRPr="004F727F">
        <w:rPr>
          <w:rFonts w:ascii="仿宋" w:eastAsia="仿宋" w:hAnsi="仿宋" w:cstheme="minorBidi" w:hint="eastAsia"/>
          <w:kern w:val="2"/>
          <w:sz w:val="28"/>
          <w:szCs w:val="28"/>
        </w:rPr>
        <w:t>塔体</w:t>
      </w:r>
      <w:r w:rsidRPr="004F727F">
        <w:rPr>
          <w:rFonts w:ascii="仿宋" w:eastAsia="仿宋" w:hAnsi="仿宋" w:cstheme="minorBidi" w:hint="eastAsia"/>
          <w:kern w:val="2"/>
          <w:sz w:val="28"/>
          <w:szCs w:val="28"/>
        </w:rPr>
        <w:t>及</w:t>
      </w:r>
      <w:r w:rsidR="0059357D" w:rsidRPr="004F727F">
        <w:rPr>
          <w:rFonts w:ascii="仿宋" w:eastAsia="仿宋" w:hAnsi="仿宋" w:cstheme="minorBidi" w:hint="eastAsia"/>
          <w:kern w:val="2"/>
          <w:sz w:val="28"/>
          <w:szCs w:val="28"/>
        </w:rPr>
        <w:t>监测设备的</w:t>
      </w:r>
      <w:r w:rsidRPr="004F727F">
        <w:rPr>
          <w:rFonts w:ascii="仿宋" w:eastAsia="仿宋" w:hAnsi="仿宋" w:cstheme="minorBidi" w:hint="eastAsia"/>
          <w:kern w:val="2"/>
          <w:sz w:val="28"/>
          <w:szCs w:val="28"/>
        </w:rPr>
        <w:t>采购安装。</w:t>
      </w:r>
    </w:p>
    <w:p w:rsidR="004F727F" w:rsidRPr="004F727F" w:rsidRDefault="004F727F" w:rsidP="004F727F">
      <w:pPr>
        <w:pStyle w:val="a5"/>
        <w:ind w:firstLineChars="200" w:firstLine="560"/>
        <w:rPr>
          <w:rFonts w:ascii="仿宋" w:eastAsia="仿宋" w:hAnsi="仿宋" w:cstheme="minorBidi"/>
          <w:bCs/>
          <w:kern w:val="2"/>
          <w:sz w:val="28"/>
          <w:szCs w:val="28"/>
        </w:rPr>
      </w:pPr>
      <w:r w:rsidRPr="004F727F">
        <w:rPr>
          <w:rFonts w:ascii="仿宋" w:eastAsia="仿宋" w:hAnsi="仿宋" w:cstheme="minorBidi" w:hint="eastAsia"/>
          <w:bCs/>
          <w:kern w:val="2"/>
          <w:sz w:val="28"/>
          <w:szCs w:val="28"/>
        </w:rPr>
        <w:t>防火塔基础建设部分：要求投标方按图纸及施工规范进行防火塔基础</w:t>
      </w:r>
      <w:r w:rsidR="00E12674">
        <w:rPr>
          <w:rFonts w:ascii="仿宋" w:eastAsia="仿宋" w:hAnsi="仿宋" w:cstheme="minorBidi" w:hint="eastAsia"/>
          <w:bCs/>
          <w:kern w:val="2"/>
          <w:sz w:val="28"/>
          <w:szCs w:val="28"/>
        </w:rPr>
        <w:t>土建</w:t>
      </w:r>
      <w:r w:rsidRPr="004F727F">
        <w:rPr>
          <w:rFonts w:ascii="仿宋" w:eastAsia="仿宋" w:hAnsi="仿宋" w:cstheme="minorBidi" w:hint="eastAsia"/>
          <w:bCs/>
          <w:kern w:val="2"/>
          <w:sz w:val="28"/>
          <w:szCs w:val="28"/>
        </w:rPr>
        <w:t>部分施工，施工结束后按要求将每个施工点位的临时占地进行恢复原状。（图纸及详细要求详见竞争性谈判文件）</w:t>
      </w:r>
    </w:p>
    <w:p w:rsidR="004F727F" w:rsidRPr="004F727F" w:rsidRDefault="004F727F" w:rsidP="004F727F">
      <w:pPr>
        <w:pStyle w:val="a5"/>
        <w:ind w:firstLineChars="200" w:firstLine="560"/>
        <w:rPr>
          <w:rFonts w:ascii="仿宋" w:eastAsia="仿宋" w:hAnsi="仿宋" w:cstheme="minorBidi"/>
          <w:bCs/>
          <w:kern w:val="2"/>
          <w:sz w:val="28"/>
          <w:szCs w:val="28"/>
        </w:rPr>
      </w:pPr>
      <w:r w:rsidRPr="004F727F">
        <w:rPr>
          <w:rFonts w:ascii="仿宋" w:eastAsia="仿宋" w:hAnsi="仿宋" w:cstheme="minorBidi" w:hint="eastAsia"/>
          <w:bCs/>
          <w:kern w:val="2"/>
          <w:sz w:val="28"/>
          <w:szCs w:val="28"/>
        </w:rPr>
        <w:t>防火塔组装部分：要求投标方按图纸进行防火塔供货及组装服务。（图纸及详细要求详见竞争性谈判文件）</w:t>
      </w:r>
    </w:p>
    <w:p w:rsidR="008808C8" w:rsidRPr="004F727F" w:rsidRDefault="00C578CE" w:rsidP="008808C8">
      <w:pPr>
        <w:pStyle w:val="a5"/>
        <w:ind w:firstLineChars="200" w:firstLine="560"/>
        <w:rPr>
          <w:rFonts w:ascii="仿宋" w:eastAsia="仿宋" w:hAnsi="仿宋" w:cstheme="minorBidi"/>
          <w:bCs/>
          <w:kern w:val="2"/>
          <w:sz w:val="28"/>
          <w:szCs w:val="28"/>
        </w:rPr>
      </w:pPr>
      <w:r w:rsidRPr="004F727F">
        <w:rPr>
          <w:rFonts w:ascii="仿宋" w:eastAsia="仿宋" w:hAnsi="仿宋" w:cstheme="minorBidi" w:hint="eastAsia"/>
          <w:bCs/>
          <w:kern w:val="2"/>
          <w:sz w:val="28"/>
          <w:szCs w:val="28"/>
        </w:rPr>
        <w:t>防火</w:t>
      </w:r>
      <w:r w:rsidR="0059357D" w:rsidRPr="004F727F">
        <w:rPr>
          <w:rFonts w:ascii="仿宋" w:eastAsia="仿宋" w:hAnsi="仿宋" w:cstheme="minorBidi" w:hint="eastAsia"/>
          <w:bCs/>
          <w:kern w:val="2"/>
          <w:sz w:val="28"/>
          <w:szCs w:val="28"/>
        </w:rPr>
        <w:t>监测设备</w:t>
      </w:r>
      <w:r w:rsidRPr="002B4C46">
        <w:rPr>
          <w:rFonts w:ascii="仿宋" w:eastAsia="仿宋" w:hAnsi="仿宋" w:cstheme="minorBidi" w:hint="eastAsia"/>
          <w:bCs/>
          <w:kern w:val="2"/>
          <w:sz w:val="28"/>
          <w:szCs w:val="28"/>
        </w:rPr>
        <w:t>：围绕前端烟火识别系统的设备采购及安装集成，主要</w:t>
      </w:r>
      <w:r w:rsidR="002B4C46" w:rsidRPr="002B4C46">
        <w:rPr>
          <w:rFonts w:ascii="仿宋" w:eastAsia="仿宋" w:hAnsi="仿宋" w:cstheme="minorBidi" w:hint="eastAsia"/>
          <w:bCs/>
          <w:kern w:val="2"/>
          <w:sz w:val="28"/>
          <w:szCs w:val="28"/>
        </w:rPr>
        <w:t>设</w:t>
      </w:r>
      <w:r w:rsidR="002B4C46">
        <w:rPr>
          <w:rFonts w:ascii="仿宋" w:eastAsia="仿宋" w:hAnsi="仿宋" w:cstheme="minorBidi" w:hint="eastAsia"/>
          <w:bCs/>
          <w:kern w:val="2"/>
          <w:sz w:val="28"/>
          <w:szCs w:val="28"/>
        </w:rPr>
        <w:t>备</w:t>
      </w:r>
      <w:r w:rsidRPr="004F727F">
        <w:rPr>
          <w:rFonts w:ascii="仿宋" w:eastAsia="仿宋" w:hAnsi="仿宋" w:cstheme="minorBidi" w:hint="eastAsia"/>
          <w:bCs/>
          <w:kern w:val="2"/>
          <w:sz w:val="28"/>
          <w:szCs w:val="28"/>
        </w:rPr>
        <w:t>包括云台类热成像摄像机、智能球型摄像机、双路服务器、核心交换机、网络机柜、无线网桥、太阳能供电系统及防火气象监测设备等，要求投标方</w:t>
      </w:r>
      <w:r w:rsidR="004F727F" w:rsidRPr="004F727F">
        <w:rPr>
          <w:rFonts w:ascii="仿宋" w:eastAsia="仿宋" w:hAnsi="仿宋" w:cstheme="minorBidi" w:hint="eastAsia"/>
          <w:bCs/>
          <w:kern w:val="2"/>
          <w:sz w:val="28"/>
          <w:szCs w:val="28"/>
        </w:rPr>
        <w:t>按照参数要求完成采购、</w:t>
      </w:r>
      <w:r w:rsidRPr="004F727F">
        <w:rPr>
          <w:rFonts w:ascii="仿宋" w:eastAsia="仿宋" w:hAnsi="仿宋" w:cstheme="minorBidi" w:hint="eastAsia"/>
          <w:bCs/>
          <w:kern w:val="2"/>
          <w:sz w:val="28"/>
          <w:szCs w:val="28"/>
        </w:rPr>
        <w:t>安装、调试、集成等服务。</w:t>
      </w:r>
      <w:r w:rsidR="008808C8" w:rsidRPr="004F727F">
        <w:rPr>
          <w:rFonts w:ascii="仿宋" w:eastAsia="仿宋" w:hAnsi="仿宋" w:cstheme="minorBidi" w:hint="eastAsia"/>
          <w:bCs/>
          <w:kern w:val="2"/>
          <w:sz w:val="28"/>
          <w:szCs w:val="28"/>
        </w:rPr>
        <w:t>（</w:t>
      </w:r>
      <w:r w:rsidR="008808C8">
        <w:rPr>
          <w:rFonts w:ascii="仿宋" w:eastAsia="仿宋" w:hAnsi="仿宋" w:cstheme="minorBidi" w:hint="eastAsia"/>
          <w:sz w:val="28"/>
          <w:szCs w:val="28"/>
        </w:rPr>
        <w:t>设备参数</w:t>
      </w:r>
      <w:r w:rsidR="008808C8" w:rsidRPr="004F727F">
        <w:rPr>
          <w:rFonts w:ascii="仿宋" w:eastAsia="仿宋" w:hAnsi="仿宋" w:cstheme="minorBidi" w:hint="eastAsia"/>
          <w:bCs/>
          <w:kern w:val="2"/>
          <w:sz w:val="28"/>
          <w:szCs w:val="28"/>
        </w:rPr>
        <w:t>详见竞争性谈判文件）</w:t>
      </w:r>
    </w:p>
    <w:p w:rsidR="006903F8" w:rsidRDefault="00C578CE">
      <w:pPr>
        <w:outlineLvl w:val="0"/>
        <w:rPr>
          <w:rFonts w:ascii="仿宋" w:eastAsia="仿宋" w:hAnsi="仿宋"/>
          <w:b/>
          <w:color w:val="000000"/>
          <w:sz w:val="28"/>
          <w:szCs w:val="28"/>
        </w:rPr>
      </w:pPr>
      <w:r>
        <w:rPr>
          <w:rFonts w:ascii="仿宋" w:eastAsia="仿宋" w:hAnsi="仿宋" w:cs="宋体" w:hint="eastAsia"/>
          <w:b/>
          <w:sz w:val="28"/>
          <w:szCs w:val="28"/>
        </w:rPr>
        <w:lastRenderedPageBreak/>
        <w:t>四</w:t>
      </w:r>
      <w:r>
        <w:rPr>
          <w:rFonts w:ascii="仿宋" w:eastAsia="仿宋" w:hAnsi="仿宋" w:cs="宋体" w:hint="eastAsia"/>
          <w:b/>
          <w:color w:val="000000"/>
          <w:sz w:val="28"/>
          <w:szCs w:val="28"/>
        </w:rPr>
        <w:t>、投标人资格要求</w:t>
      </w:r>
    </w:p>
    <w:p w:rsidR="006903F8" w:rsidRDefault="00C578CE">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sidR="002750F5">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8826A1" w:rsidRDefault="00C578CE">
      <w:pPr>
        <w:rPr>
          <w:rFonts w:ascii="仿宋" w:eastAsia="仿宋" w:hAnsi="仿宋" w:cstheme="minorBidi"/>
          <w:sz w:val="28"/>
          <w:szCs w:val="28"/>
        </w:rPr>
      </w:pPr>
      <w:r>
        <w:rPr>
          <w:rFonts w:ascii="仿宋" w:eastAsia="仿宋" w:hAnsi="仿宋" w:cstheme="minorBidi" w:hint="eastAsia"/>
          <w:sz w:val="28"/>
          <w:szCs w:val="28"/>
        </w:rPr>
        <w:t>(二)有依法缴纳税收和社会保障资金的良好记录。</w:t>
      </w:r>
    </w:p>
    <w:p w:rsidR="008826A1" w:rsidRDefault="00C578CE" w:rsidP="009A6FAF">
      <w:pPr>
        <w:rPr>
          <w:rFonts w:ascii="仿宋" w:eastAsia="仿宋" w:hAnsi="仿宋" w:cstheme="minorBidi"/>
          <w:sz w:val="28"/>
          <w:szCs w:val="28"/>
        </w:rPr>
      </w:pPr>
      <w:r>
        <w:rPr>
          <w:rFonts w:ascii="仿宋" w:eastAsia="仿宋" w:hAnsi="仿宋" w:cstheme="minorBidi" w:hint="eastAsia"/>
          <w:sz w:val="28"/>
          <w:szCs w:val="28"/>
        </w:rPr>
        <w:t>(</w:t>
      </w:r>
      <w:r w:rsidR="008826A1">
        <w:rPr>
          <w:rFonts w:ascii="仿宋" w:eastAsia="仿宋" w:hAnsi="仿宋" w:cstheme="minorBidi" w:hint="eastAsia"/>
          <w:sz w:val="28"/>
          <w:szCs w:val="28"/>
        </w:rPr>
        <w:t>三</w:t>
      </w:r>
      <w:r>
        <w:rPr>
          <w:rFonts w:ascii="仿宋" w:eastAsia="仿宋" w:hAnsi="仿宋" w:cstheme="minorBidi" w:hint="eastAsia"/>
          <w:sz w:val="28"/>
          <w:szCs w:val="28"/>
        </w:rPr>
        <w:t>)近3年内未出现过验收未获通过的项目或者应由企业承担责任的用户重大投诉。</w:t>
      </w:r>
    </w:p>
    <w:p w:rsidR="006903F8" w:rsidRPr="009A6FAF" w:rsidRDefault="008826A1" w:rsidP="009A6FAF">
      <w:pPr>
        <w:rPr>
          <w:rFonts w:ascii="仿宋" w:eastAsia="仿宋" w:hAnsi="仿宋" w:cstheme="minorBidi"/>
          <w:sz w:val="28"/>
          <w:szCs w:val="28"/>
        </w:rPr>
      </w:pPr>
      <w:r>
        <w:rPr>
          <w:rFonts w:ascii="仿宋" w:eastAsia="仿宋" w:hAnsi="仿宋" w:cstheme="minorBidi" w:hint="eastAsia"/>
          <w:sz w:val="28"/>
          <w:szCs w:val="28"/>
        </w:rPr>
        <w:t>（四）</w:t>
      </w:r>
      <w:r w:rsidR="00C578CE">
        <w:rPr>
          <w:rFonts w:ascii="仿宋" w:eastAsia="仿宋" w:hAnsi="仿宋" w:cstheme="minorBidi" w:hint="eastAsia"/>
          <w:sz w:val="28"/>
          <w:szCs w:val="28"/>
        </w:rPr>
        <w:t>投标人具有</w:t>
      </w:r>
      <w:bookmarkStart w:id="0" w:name="_GoBack"/>
      <w:bookmarkEnd w:id="0"/>
      <w:r w:rsidR="00C578CE">
        <w:rPr>
          <w:rFonts w:ascii="仿宋" w:eastAsia="仿宋" w:hAnsi="仿宋" w:cstheme="minorBidi" w:hint="eastAsia"/>
          <w:sz w:val="28"/>
          <w:szCs w:val="28"/>
        </w:rPr>
        <w:t>设备厂家授权，钢结构施工资质、建筑资质、弱电集成资质、信息通讯网络系统相关证书优先考虑。</w:t>
      </w: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6903F8" w:rsidRDefault="00C578CE">
      <w:pPr>
        <w:pStyle w:val="a5"/>
        <w:rPr>
          <w:rFonts w:ascii="仿宋" w:eastAsia="仿宋" w:hAnsi="仿宋"/>
          <w:sz w:val="28"/>
          <w:szCs w:val="28"/>
        </w:rPr>
      </w:pPr>
      <w:r>
        <w:rPr>
          <w:rFonts w:ascii="仿宋" w:eastAsia="仿宋" w:hAnsi="仿宋" w:hint="eastAsia"/>
          <w:sz w:val="28"/>
          <w:szCs w:val="28"/>
        </w:rPr>
        <w:t>（一）中国采购与招标网         网址：www.chinabidding.com.cn</w:t>
      </w:r>
    </w:p>
    <w:p w:rsidR="006903F8" w:rsidRDefault="00C578CE">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6903F8" w:rsidRDefault="00C578CE">
      <w:pPr>
        <w:pStyle w:val="a5"/>
        <w:outlineLvl w:val="0"/>
        <w:rPr>
          <w:rFonts w:ascii="仿宋" w:eastAsia="仿宋" w:hAnsi="仿宋"/>
          <w:sz w:val="28"/>
          <w:szCs w:val="28"/>
        </w:rPr>
      </w:pPr>
      <w:r>
        <w:rPr>
          <w:rFonts w:ascii="仿宋" w:eastAsia="仿宋" w:hAnsi="仿宋" w:hint="eastAsia"/>
          <w:sz w:val="28"/>
          <w:szCs w:val="28"/>
        </w:rPr>
        <w:t>（一）报名时间：</w:t>
      </w:r>
      <w:r>
        <w:rPr>
          <w:rFonts w:ascii="仿宋" w:eastAsia="仿宋" w:hAnsi="仿宋"/>
          <w:color w:val="FF0000"/>
          <w:sz w:val="28"/>
          <w:szCs w:val="28"/>
        </w:rPr>
        <w:t>20</w:t>
      </w:r>
      <w:r>
        <w:rPr>
          <w:rFonts w:ascii="仿宋" w:eastAsia="仿宋" w:hAnsi="仿宋" w:hint="eastAsia"/>
          <w:color w:val="FF0000"/>
          <w:sz w:val="28"/>
          <w:szCs w:val="28"/>
        </w:rPr>
        <w:t>2</w:t>
      </w:r>
      <w:r w:rsidR="009A6FAF">
        <w:rPr>
          <w:rFonts w:ascii="仿宋" w:eastAsia="仿宋" w:hAnsi="仿宋" w:hint="eastAsia"/>
          <w:color w:val="FF0000"/>
          <w:sz w:val="28"/>
          <w:szCs w:val="28"/>
        </w:rPr>
        <w:t>1</w:t>
      </w:r>
      <w:r>
        <w:rPr>
          <w:rFonts w:ascii="仿宋" w:eastAsia="仿宋" w:hAnsi="仿宋" w:hint="eastAsia"/>
          <w:color w:val="FF0000"/>
          <w:sz w:val="28"/>
          <w:szCs w:val="28"/>
        </w:rPr>
        <w:t>年1月</w:t>
      </w:r>
      <w:r w:rsidR="009A6FAF">
        <w:rPr>
          <w:rFonts w:ascii="仿宋" w:eastAsia="仿宋" w:hAnsi="仿宋" w:hint="eastAsia"/>
          <w:color w:val="FF0000"/>
          <w:sz w:val="28"/>
          <w:szCs w:val="28"/>
        </w:rPr>
        <w:t>19</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9A6FAF">
        <w:rPr>
          <w:rFonts w:ascii="仿宋" w:eastAsia="仿宋" w:hAnsi="仿宋" w:hint="eastAsia"/>
          <w:color w:val="FF0000"/>
          <w:sz w:val="28"/>
          <w:szCs w:val="28"/>
        </w:rPr>
        <w:t>1</w:t>
      </w:r>
      <w:r>
        <w:rPr>
          <w:rFonts w:ascii="仿宋" w:eastAsia="仿宋" w:hAnsi="仿宋" w:hint="eastAsia"/>
          <w:color w:val="FF0000"/>
          <w:sz w:val="28"/>
          <w:szCs w:val="28"/>
        </w:rPr>
        <w:t>年</w:t>
      </w:r>
      <w:r w:rsidR="009A6FAF">
        <w:rPr>
          <w:rFonts w:ascii="仿宋" w:eastAsia="仿宋" w:hAnsi="仿宋" w:hint="eastAsia"/>
          <w:color w:val="FF0000"/>
          <w:sz w:val="28"/>
          <w:szCs w:val="28"/>
        </w:rPr>
        <w:t>2</w:t>
      </w:r>
      <w:r>
        <w:rPr>
          <w:rFonts w:ascii="仿宋" w:eastAsia="仿宋" w:hAnsi="仿宋" w:hint="eastAsia"/>
          <w:color w:val="FF0000"/>
          <w:sz w:val="28"/>
          <w:szCs w:val="28"/>
        </w:rPr>
        <w:t>月</w:t>
      </w:r>
      <w:r w:rsidR="009A6FAF">
        <w:rPr>
          <w:rFonts w:ascii="仿宋" w:eastAsia="仿宋" w:hAnsi="仿宋" w:hint="eastAsia"/>
          <w:color w:val="FF0000"/>
          <w:sz w:val="28"/>
          <w:szCs w:val="28"/>
        </w:rPr>
        <w:t>1</w:t>
      </w:r>
      <w:r>
        <w:rPr>
          <w:rFonts w:ascii="仿宋" w:eastAsia="仿宋" w:hAnsi="仿宋" w:hint="eastAsia"/>
          <w:color w:val="FF0000"/>
          <w:sz w:val="28"/>
          <w:szCs w:val="28"/>
        </w:rPr>
        <w:t>日，9：0</w:t>
      </w:r>
      <w:r>
        <w:rPr>
          <w:rFonts w:ascii="仿宋" w:eastAsia="仿宋" w:hAnsi="仿宋"/>
          <w:color w:val="FF0000"/>
          <w:sz w:val="28"/>
          <w:szCs w:val="28"/>
        </w:rPr>
        <w:t>0-12</w:t>
      </w:r>
      <w:r>
        <w:rPr>
          <w:rFonts w:ascii="仿宋" w:eastAsia="仿宋" w:hAnsi="仿宋" w:hint="eastAsia"/>
          <w:color w:val="FF0000"/>
          <w:sz w:val="28"/>
          <w:szCs w:val="28"/>
        </w:rPr>
        <w:t>：</w:t>
      </w:r>
      <w:r>
        <w:rPr>
          <w:rFonts w:ascii="仿宋" w:eastAsia="仿宋" w:hAnsi="仿宋"/>
          <w:color w:val="FF0000"/>
          <w:sz w:val="28"/>
          <w:szCs w:val="28"/>
        </w:rPr>
        <w:t>00</w:t>
      </w:r>
      <w:r>
        <w:rPr>
          <w:rFonts w:ascii="仿宋" w:eastAsia="仿宋" w:hAnsi="仿宋" w:hint="eastAsia"/>
          <w:color w:val="FF0000"/>
          <w:sz w:val="28"/>
          <w:szCs w:val="28"/>
        </w:rPr>
        <w:t>，</w:t>
      </w:r>
      <w:r>
        <w:rPr>
          <w:rFonts w:ascii="仿宋" w:eastAsia="仿宋" w:hAnsi="仿宋"/>
          <w:color w:val="FF0000"/>
          <w:sz w:val="28"/>
          <w:szCs w:val="28"/>
        </w:rPr>
        <w:t xml:space="preserve"> 1</w:t>
      </w:r>
      <w:r w:rsidR="009A6FAF">
        <w:rPr>
          <w:rFonts w:ascii="仿宋" w:eastAsia="仿宋" w:hAnsi="仿宋" w:hint="eastAsia"/>
          <w:color w:val="FF0000"/>
          <w:sz w:val="28"/>
          <w:szCs w:val="28"/>
        </w:rPr>
        <w:t>3</w:t>
      </w:r>
      <w:r>
        <w:rPr>
          <w:rFonts w:ascii="仿宋" w:eastAsia="仿宋" w:hAnsi="仿宋" w:hint="eastAsia"/>
          <w:color w:val="FF0000"/>
          <w:sz w:val="28"/>
          <w:szCs w:val="28"/>
        </w:rPr>
        <w:t>：</w:t>
      </w:r>
      <w:r>
        <w:rPr>
          <w:rFonts w:ascii="仿宋" w:eastAsia="仿宋" w:hAnsi="仿宋"/>
          <w:color w:val="FF0000"/>
          <w:sz w:val="28"/>
          <w:szCs w:val="28"/>
        </w:rPr>
        <w:t>30-1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时（北京时间，下同），报名截止时间为202</w:t>
      </w:r>
      <w:r w:rsidR="009A6FAF">
        <w:rPr>
          <w:rFonts w:ascii="仿宋" w:eastAsia="仿宋" w:hAnsi="仿宋" w:hint="eastAsia"/>
          <w:color w:val="FF0000"/>
          <w:sz w:val="28"/>
          <w:szCs w:val="28"/>
        </w:rPr>
        <w:t>1</w:t>
      </w:r>
      <w:r>
        <w:rPr>
          <w:rFonts w:ascii="仿宋" w:eastAsia="仿宋" w:hAnsi="仿宋" w:hint="eastAsia"/>
          <w:color w:val="FF0000"/>
          <w:sz w:val="28"/>
          <w:szCs w:val="28"/>
        </w:rPr>
        <w:t>年</w:t>
      </w:r>
      <w:r w:rsidR="009A6FAF">
        <w:rPr>
          <w:rFonts w:ascii="仿宋" w:eastAsia="仿宋" w:hAnsi="仿宋" w:hint="eastAsia"/>
          <w:color w:val="FF0000"/>
          <w:sz w:val="28"/>
          <w:szCs w:val="28"/>
        </w:rPr>
        <w:t>2</w:t>
      </w:r>
      <w:r>
        <w:rPr>
          <w:rFonts w:ascii="仿宋" w:eastAsia="仿宋" w:hAnsi="仿宋" w:hint="eastAsia"/>
          <w:color w:val="FF0000"/>
          <w:sz w:val="28"/>
          <w:szCs w:val="28"/>
        </w:rPr>
        <w:t>月</w:t>
      </w:r>
      <w:r w:rsidR="009A6FAF">
        <w:rPr>
          <w:rFonts w:ascii="仿宋" w:eastAsia="仿宋" w:hAnsi="仿宋" w:hint="eastAsia"/>
          <w:color w:val="FF0000"/>
          <w:sz w:val="28"/>
          <w:szCs w:val="28"/>
        </w:rPr>
        <w:t>1</w:t>
      </w:r>
      <w:r>
        <w:rPr>
          <w:rFonts w:ascii="仿宋" w:eastAsia="仿宋" w:hAnsi="仿宋" w:hint="eastAsia"/>
          <w:color w:val="FF0000"/>
          <w:sz w:val="28"/>
          <w:szCs w:val="28"/>
        </w:rPr>
        <w:t>日</w:t>
      </w:r>
      <w:r>
        <w:rPr>
          <w:rFonts w:ascii="仿宋" w:eastAsia="仿宋" w:hAnsi="仿宋"/>
          <w:color w:val="FF0000"/>
          <w:sz w:val="28"/>
          <w:szCs w:val="28"/>
        </w:rPr>
        <w:t>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，逾期不再受理。</w:t>
      </w:r>
    </w:p>
    <w:p w:rsidR="006903F8" w:rsidRDefault="00C578CE">
      <w:pPr>
        <w:jc w:val="left"/>
        <w:rPr>
          <w:rFonts w:ascii="仿宋" w:eastAsia="仿宋" w:hAnsi="仿宋"/>
          <w:sz w:val="28"/>
          <w:szCs w:val="28"/>
        </w:rPr>
      </w:pPr>
      <w:r>
        <w:rPr>
          <w:rFonts w:ascii="仿宋" w:eastAsia="仿宋" w:hAnsi="仿宋" w:hint="eastAsia"/>
          <w:sz w:val="28"/>
          <w:szCs w:val="28"/>
        </w:rPr>
        <w:t>（二）报名方式：投标人填写《投标报名表》，签字确认并连同企业营业执照、</w:t>
      </w:r>
      <w:r w:rsidR="009F5056">
        <w:rPr>
          <w:rFonts w:ascii="仿宋" w:eastAsia="仿宋" w:hAnsi="仿宋" w:hint="eastAsia"/>
          <w:sz w:val="28"/>
          <w:szCs w:val="28"/>
        </w:rPr>
        <w:t>开户许可证、相关</w:t>
      </w:r>
      <w:r>
        <w:rPr>
          <w:rFonts w:ascii="仿宋" w:eastAsia="仿宋" w:hAnsi="仿宋" w:hint="eastAsia"/>
          <w:sz w:val="28"/>
          <w:szCs w:val="28"/>
        </w:rPr>
        <w:t>资质于报名截止时间前发送至报名邮</w:t>
      </w:r>
      <w:r w:rsidR="009F5056">
        <w:rPr>
          <w:rFonts w:ascii="仿宋" w:eastAsia="仿宋" w:hAnsi="仿宋" w:hint="eastAsia"/>
          <w:sz w:val="28"/>
          <w:szCs w:val="28"/>
        </w:rPr>
        <w:t>箱</w:t>
      </w:r>
      <w:r>
        <w:rPr>
          <w:rFonts w:ascii="仿宋" w:eastAsia="仿宋" w:hAnsi="仿宋" w:hint="eastAsia"/>
          <w:sz w:val="28"/>
          <w:szCs w:val="28"/>
        </w:rPr>
        <w:t>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6903F8" w:rsidRDefault="00C578CE">
      <w:pPr>
        <w:pStyle w:val="a5"/>
        <w:ind w:firstLineChars="50" w:firstLine="140"/>
        <w:rPr>
          <w:rFonts w:ascii="仿宋" w:eastAsia="仿宋" w:hAnsi="仿宋"/>
          <w:sz w:val="28"/>
          <w:szCs w:val="28"/>
        </w:rPr>
      </w:pPr>
      <w:r>
        <w:rPr>
          <w:rFonts w:ascii="仿宋" w:eastAsia="仿宋" w:hAnsi="仿宋" w:hint="eastAsia"/>
          <w:sz w:val="28"/>
          <w:szCs w:val="28"/>
        </w:rPr>
        <w:lastRenderedPageBreak/>
        <w:t>（一）获取时间</w:t>
      </w:r>
      <w:r>
        <w:rPr>
          <w:rFonts w:ascii="仿宋" w:eastAsia="仿宋" w:hAnsi="仿宋" w:hint="eastAsia"/>
          <w:color w:val="FF0000"/>
          <w:sz w:val="28"/>
          <w:szCs w:val="28"/>
        </w:rPr>
        <w:t>：</w:t>
      </w:r>
      <w:r>
        <w:rPr>
          <w:rFonts w:ascii="仿宋" w:eastAsia="仿宋" w:hAnsi="仿宋"/>
          <w:color w:val="FF0000"/>
          <w:sz w:val="28"/>
          <w:szCs w:val="28"/>
        </w:rPr>
        <w:t>20</w:t>
      </w:r>
      <w:r>
        <w:rPr>
          <w:rFonts w:ascii="仿宋" w:eastAsia="仿宋" w:hAnsi="仿宋" w:hint="eastAsia"/>
          <w:color w:val="FF0000"/>
          <w:sz w:val="28"/>
          <w:szCs w:val="28"/>
        </w:rPr>
        <w:t>2</w:t>
      </w:r>
      <w:r w:rsidR="007A2D13">
        <w:rPr>
          <w:rFonts w:ascii="仿宋" w:eastAsia="仿宋" w:hAnsi="仿宋" w:hint="eastAsia"/>
          <w:color w:val="FF0000"/>
          <w:sz w:val="28"/>
          <w:szCs w:val="28"/>
        </w:rPr>
        <w:t>1</w:t>
      </w:r>
      <w:r>
        <w:rPr>
          <w:rFonts w:ascii="仿宋" w:eastAsia="仿宋" w:hAnsi="仿宋" w:hint="eastAsia"/>
          <w:color w:val="FF0000"/>
          <w:sz w:val="28"/>
          <w:szCs w:val="28"/>
        </w:rPr>
        <w:t>年1月</w:t>
      </w:r>
      <w:r w:rsidR="007A2D13">
        <w:rPr>
          <w:rFonts w:ascii="仿宋" w:eastAsia="仿宋" w:hAnsi="仿宋" w:hint="eastAsia"/>
          <w:color w:val="FF0000"/>
          <w:sz w:val="28"/>
          <w:szCs w:val="28"/>
        </w:rPr>
        <w:t>19</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7A2D13">
        <w:rPr>
          <w:rFonts w:ascii="仿宋" w:eastAsia="仿宋" w:hAnsi="仿宋" w:hint="eastAsia"/>
          <w:color w:val="FF0000"/>
          <w:sz w:val="28"/>
          <w:szCs w:val="28"/>
        </w:rPr>
        <w:t>1</w:t>
      </w:r>
      <w:r>
        <w:rPr>
          <w:rFonts w:ascii="仿宋" w:eastAsia="仿宋" w:hAnsi="仿宋" w:hint="eastAsia"/>
          <w:color w:val="FF0000"/>
          <w:sz w:val="28"/>
          <w:szCs w:val="28"/>
        </w:rPr>
        <w:t>年</w:t>
      </w:r>
      <w:r w:rsidR="007A2D13">
        <w:rPr>
          <w:rFonts w:ascii="仿宋" w:eastAsia="仿宋" w:hAnsi="仿宋" w:hint="eastAsia"/>
          <w:color w:val="FF0000"/>
          <w:sz w:val="28"/>
          <w:szCs w:val="28"/>
        </w:rPr>
        <w:t>2</w:t>
      </w:r>
      <w:r>
        <w:rPr>
          <w:rFonts w:ascii="仿宋" w:eastAsia="仿宋" w:hAnsi="仿宋" w:hint="eastAsia"/>
          <w:color w:val="FF0000"/>
          <w:sz w:val="28"/>
          <w:szCs w:val="28"/>
        </w:rPr>
        <w:t>月</w:t>
      </w:r>
      <w:r w:rsidR="007A2D13">
        <w:rPr>
          <w:rFonts w:ascii="仿宋" w:eastAsia="仿宋" w:hAnsi="仿宋" w:hint="eastAsia"/>
          <w:color w:val="FF0000"/>
          <w:sz w:val="28"/>
          <w:szCs w:val="28"/>
        </w:rPr>
        <w:t>1</w:t>
      </w:r>
      <w:r>
        <w:rPr>
          <w:rFonts w:ascii="仿宋" w:eastAsia="仿宋" w:hAnsi="仿宋" w:hint="eastAsia"/>
          <w:color w:val="FF0000"/>
          <w:sz w:val="28"/>
          <w:szCs w:val="28"/>
        </w:rPr>
        <w:t>日，上午9：00-12:00，下午1</w:t>
      </w:r>
      <w:r w:rsidR="007A2D13">
        <w:rPr>
          <w:rFonts w:ascii="仿宋" w:eastAsia="仿宋" w:hAnsi="仿宋" w:hint="eastAsia"/>
          <w:color w:val="FF0000"/>
          <w:sz w:val="28"/>
          <w:szCs w:val="28"/>
        </w:rPr>
        <w:t>3</w:t>
      </w:r>
      <w:r>
        <w:rPr>
          <w:rFonts w:ascii="仿宋" w:eastAsia="仿宋" w:hAnsi="仿宋" w:hint="eastAsia"/>
          <w:color w:val="FF0000"/>
          <w:sz w:val="28"/>
          <w:szCs w:val="28"/>
        </w:rPr>
        <w:t>：</w:t>
      </w:r>
      <w:r w:rsidR="007A2D13">
        <w:rPr>
          <w:rFonts w:ascii="仿宋" w:eastAsia="仿宋" w:hAnsi="仿宋" w:hint="eastAsia"/>
          <w:color w:val="FF0000"/>
          <w:sz w:val="28"/>
          <w:szCs w:val="28"/>
        </w:rPr>
        <w:t>3</w:t>
      </w:r>
      <w:r>
        <w:rPr>
          <w:rFonts w:ascii="仿宋" w:eastAsia="仿宋" w:hAnsi="仿宋" w:hint="eastAsia"/>
          <w:color w:val="FF0000"/>
          <w:sz w:val="28"/>
          <w:szCs w:val="28"/>
        </w:rPr>
        <w:t>0-17：30,逾期不再受理。</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八、其他事项</w:t>
      </w:r>
    </w:p>
    <w:p w:rsidR="006903F8" w:rsidRDefault="00C578C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w:t>
      </w:r>
      <w:r>
        <w:rPr>
          <w:rFonts w:ascii="仿宋" w:eastAsia="仿宋" w:hAnsi="仿宋" w:cs="Times New Roman" w:hint="eastAsia"/>
          <w:color w:val="FF0000"/>
          <w:kern w:val="2"/>
          <w:sz w:val="28"/>
          <w:szCs w:val="28"/>
        </w:rPr>
        <w:t>202</w:t>
      </w:r>
      <w:r w:rsidR="007A2D13">
        <w:rPr>
          <w:rFonts w:ascii="仿宋" w:eastAsia="仿宋" w:hAnsi="仿宋" w:cs="Times New Roman" w:hint="eastAsia"/>
          <w:color w:val="FF0000"/>
          <w:kern w:val="2"/>
          <w:sz w:val="28"/>
          <w:szCs w:val="28"/>
        </w:rPr>
        <w:t>1</w:t>
      </w:r>
      <w:r>
        <w:rPr>
          <w:rFonts w:ascii="仿宋" w:eastAsia="仿宋" w:hAnsi="仿宋" w:cs="Times New Roman" w:hint="eastAsia"/>
          <w:color w:val="FF0000"/>
          <w:kern w:val="2"/>
          <w:sz w:val="28"/>
          <w:szCs w:val="28"/>
        </w:rPr>
        <w:t>年</w:t>
      </w:r>
      <w:r w:rsidR="007A2D13">
        <w:rPr>
          <w:rFonts w:ascii="仿宋" w:eastAsia="仿宋" w:hAnsi="仿宋" w:cs="Times New Roman" w:hint="eastAsia"/>
          <w:color w:val="FF0000"/>
          <w:kern w:val="2"/>
          <w:sz w:val="28"/>
          <w:szCs w:val="28"/>
        </w:rPr>
        <w:t>2</w:t>
      </w:r>
      <w:r>
        <w:rPr>
          <w:rFonts w:ascii="仿宋" w:eastAsia="仿宋" w:hAnsi="仿宋" w:cs="Times New Roman" w:hint="eastAsia"/>
          <w:color w:val="FF0000"/>
          <w:kern w:val="2"/>
          <w:sz w:val="28"/>
          <w:szCs w:val="28"/>
        </w:rPr>
        <w:t>月</w:t>
      </w:r>
      <w:r w:rsidR="007A2D13">
        <w:rPr>
          <w:rFonts w:ascii="仿宋" w:eastAsia="仿宋" w:hAnsi="仿宋" w:cs="Times New Roman" w:hint="eastAsia"/>
          <w:color w:val="FF0000"/>
          <w:kern w:val="2"/>
          <w:sz w:val="28"/>
          <w:szCs w:val="28"/>
        </w:rPr>
        <w:t>2</w:t>
      </w:r>
      <w:r>
        <w:rPr>
          <w:rFonts w:ascii="仿宋" w:eastAsia="仿宋" w:hAnsi="仿宋" w:cs="Times New Roman" w:hint="eastAsia"/>
          <w:color w:val="FF0000"/>
          <w:kern w:val="2"/>
          <w:sz w:val="28"/>
          <w:szCs w:val="28"/>
        </w:rPr>
        <w:t>日上午9:30时</w:t>
      </w:r>
    </w:p>
    <w:p w:rsidR="00C27FDB" w:rsidRPr="00533FFC" w:rsidRDefault="00C578CE" w:rsidP="00C27FDB">
      <w:pPr>
        <w:ind w:firstLineChars="300" w:firstLine="840"/>
        <w:rPr>
          <w:rFonts w:ascii="仿宋" w:eastAsia="仿宋" w:hAnsi="仿宋" w:cs="宋体"/>
          <w:kern w:val="0"/>
          <w:sz w:val="28"/>
          <w:szCs w:val="28"/>
        </w:rPr>
      </w:pPr>
      <w:r>
        <w:rPr>
          <w:rFonts w:ascii="仿宋" w:eastAsia="仿宋" w:hAnsi="仿宋" w:hint="eastAsia"/>
          <w:sz w:val="28"/>
          <w:szCs w:val="28"/>
        </w:rPr>
        <w:t>竞谈地点：</w:t>
      </w:r>
      <w:r w:rsidR="00C27FDB" w:rsidRPr="00533FFC">
        <w:rPr>
          <w:rFonts w:ascii="仿宋" w:eastAsia="仿宋" w:hAnsi="仿宋" w:hint="eastAsia"/>
          <w:sz w:val="28"/>
          <w:szCs w:val="28"/>
        </w:rPr>
        <w:t>呼和浩特市新城区</w:t>
      </w:r>
      <w:proofErr w:type="gramStart"/>
      <w:r w:rsidR="00C27FDB" w:rsidRPr="00533FFC">
        <w:rPr>
          <w:rFonts w:ascii="仿宋" w:eastAsia="仿宋" w:hAnsi="仿宋" w:hint="eastAsia"/>
          <w:sz w:val="28"/>
          <w:szCs w:val="28"/>
        </w:rPr>
        <w:t>蒙草集团百草园</w:t>
      </w:r>
      <w:r w:rsidR="00C27FDB">
        <w:rPr>
          <w:rFonts w:ascii="仿宋" w:eastAsia="仿宋" w:hAnsi="仿宋" w:hint="eastAsia"/>
          <w:sz w:val="28"/>
          <w:szCs w:val="28"/>
        </w:rPr>
        <w:t>三</w:t>
      </w:r>
      <w:proofErr w:type="gramEnd"/>
      <w:r w:rsidR="00C27FDB">
        <w:rPr>
          <w:rFonts w:ascii="仿宋" w:eastAsia="仿宋" w:hAnsi="仿宋" w:hint="eastAsia"/>
          <w:sz w:val="28"/>
          <w:szCs w:val="28"/>
        </w:rPr>
        <w:t>楼</w:t>
      </w:r>
      <w:r w:rsidR="00C27FDB" w:rsidRPr="00533FFC">
        <w:rPr>
          <w:rFonts w:ascii="仿宋" w:eastAsia="仿宋" w:hAnsi="仿宋" w:hint="eastAsia"/>
          <w:sz w:val="28"/>
          <w:szCs w:val="28"/>
        </w:rPr>
        <w:t>会议室（</w:t>
      </w:r>
      <w:r w:rsidR="00C27FDB">
        <w:rPr>
          <w:rFonts w:ascii="仿宋" w:eastAsia="仿宋" w:hAnsi="仿宋" w:hint="eastAsia"/>
          <w:sz w:val="28"/>
          <w:szCs w:val="28"/>
        </w:rPr>
        <w:t>如</w:t>
      </w:r>
      <w:r w:rsidR="00C27FDB" w:rsidRPr="00533FFC">
        <w:rPr>
          <w:rFonts w:ascii="仿宋" w:eastAsia="仿宋" w:hAnsi="仿宋" w:hint="eastAsia"/>
          <w:sz w:val="28"/>
          <w:szCs w:val="28"/>
        </w:rPr>
        <w:t>遇特殊情况</w:t>
      </w:r>
      <w:proofErr w:type="gramStart"/>
      <w:r w:rsidR="00C27FDB" w:rsidRPr="00533FFC">
        <w:rPr>
          <w:rFonts w:ascii="仿宋" w:eastAsia="仿宋" w:hAnsi="仿宋" w:hint="eastAsia"/>
          <w:sz w:val="28"/>
          <w:szCs w:val="28"/>
        </w:rPr>
        <w:t>改为线</w:t>
      </w:r>
      <w:proofErr w:type="gramEnd"/>
      <w:r w:rsidR="00C27FDB" w:rsidRPr="00533FFC">
        <w:rPr>
          <w:rFonts w:ascii="仿宋" w:eastAsia="仿宋" w:hAnsi="仿宋" w:hint="eastAsia"/>
          <w:sz w:val="28"/>
          <w:szCs w:val="28"/>
        </w:rPr>
        <w:t>上）</w:t>
      </w:r>
    </w:p>
    <w:p w:rsidR="006903F8" w:rsidRDefault="00C578CE" w:rsidP="00BC57E9">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6903F8" w:rsidRDefault="00C578C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九、联系方式</w:t>
      </w:r>
    </w:p>
    <w:p w:rsidR="006903F8" w:rsidRDefault="00C578CE">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6903F8" w:rsidRDefault="00C578CE">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6903F8" w:rsidRDefault="007A2D13">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踏勘、</w:t>
      </w:r>
      <w:r w:rsidR="007A0B3A">
        <w:rPr>
          <w:rFonts w:ascii="仿宋" w:eastAsia="仿宋" w:hAnsi="仿宋" w:hint="eastAsia"/>
          <w:sz w:val="28"/>
          <w:szCs w:val="28"/>
        </w:rPr>
        <w:t>需求</w:t>
      </w:r>
      <w:r w:rsidR="00C578CE">
        <w:rPr>
          <w:rFonts w:ascii="仿宋" w:eastAsia="仿宋" w:hAnsi="仿宋" w:hint="eastAsia"/>
          <w:sz w:val="28"/>
          <w:szCs w:val="28"/>
        </w:rPr>
        <w:t>答疑联系人及电话：</w:t>
      </w:r>
      <w:r w:rsidR="00C578CE">
        <w:rPr>
          <w:rFonts w:ascii="仿宋" w:eastAsia="仿宋" w:hAnsi="仿宋"/>
          <w:sz w:val="28"/>
          <w:szCs w:val="28"/>
        </w:rPr>
        <w:t xml:space="preserve"> </w:t>
      </w:r>
      <w:r w:rsidR="00C578CE">
        <w:rPr>
          <w:rFonts w:ascii="仿宋" w:eastAsia="仿宋" w:hAnsi="仿宋" w:hint="eastAsia"/>
          <w:sz w:val="28"/>
          <w:szCs w:val="28"/>
        </w:rPr>
        <w:t>杨柳  15248023017</w:t>
      </w:r>
    </w:p>
    <w:p w:rsidR="006903F8" w:rsidRDefault="00C578CE">
      <w:pPr>
        <w:jc w:val="left"/>
        <w:rPr>
          <w:rFonts w:ascii="仿宋" w:eastAsia="仿宋" w:hAnsi="仿宋"/>
          <w:sz w:val="28"/>
          <w:szCs w:val="28"/>
        </w:rPr>
      </w:pPr>
      <w:r>
        <w:rPr>
          <w:rFonts w:ascii="仿宋" w:eastAsia="仿宋" w:hAnsi="仿宋" w:hint="eastAsia"/>
          <w:sz w:val="28"/>
          <w:szCs w:val="28"/>
        </w:rPr>
        <w:t xml:space="preserve">    电  话：0471-6695191-810    </w:t>
      </w:r>
    </w:p>
    <w:p w:rsidR="006903F8" w:rsidRDefault="00C578CE">
      <w:pPr>
        <w:jc w:val="left"/>
        <w:rPr>
          <w:rFonts w:ascii="仿宋" w:eastAsia="仿宋" w:hAnsi="仿宋"/>
          <w:sz w:val="28"/>
          <w:szCs w:val="28"/>
        </w:rPr>
      </w:pPr>
      <w:r>
        <w:rPr>
          <w:rFonts w:ascii="仿宋" w:eastAsia="仿宋" w:hAnsi="仿宋" w:hint="eastAsia"/>
          <w:sz w:val="28"/>
          <w:szCs w:val="28"/>
        </w:rPr>
        <w:t xml:space="preserve">    传  真：0471-6695192</w:t>
      </w:r>
    </w:p>
    <w:p w:rsidR="006903F8" w:rsidRDefault="00C578CE">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8" w:history="1">
        <w:r>
          <w:rPr>
            <w:rStyle w:val="aa"/>
            <w:rFonts w:ascii="仿宋" w:eastAsia="仿宋" w:hAnsi="仿宋" w:hint="eastAsia"/>
            <w:sz w:val="28"/>
            <w:szCs w:val="28"/>
          </w:rPr>
          <w:t>mengcaocaigou@126.com</w:t>
        </w:r>
      </w:hyperlink>
    </w:p>
    <w:p w:rsidR="006903F8" w:rsidRDefault="006903F8">
      <w:pPr>
        <w:jc w:val="left"/>
        <w:rPr>
          <w:rFonts w:ascii="仿宋" w:eastAsia="仿宋" w:hAnsi="仿宋" w:cs="宋体"/>
          <w:sz w:val="28"/>
          <w:szCs w:val="28"/>
        </w:rPr>
      </w:pPr>
    </w:p>
    <w:p w:rsidR="006903F8" w:rsidRDefault="006903F8">
      <w:pPr>
        <w:jc w:val="left"/>
        <w:rPr>
          <w:rFonts w:ascii="仿宋" w:eastAsia="仿宋" w:hAnsi="仿宋" w:cs="宋体"/>
          <w:sz w:val="28"/>
          <w:szCs w:val="28"/>
        </w:rPr>
      </w:pPr>
    </w:p>
    <w:p w:rsidR="006903F8" w:rsidRDefault="00C578CE">
      <w:pPr>
        <w:jc w:val="left"/>
        <w:rPr>
          <w:rFonts w:ascii="仿宋" w:eastAsia="仿宋" w:hAnsi="仿宋" w:cs="宋体"/>
          <w:sz w:val="28"/>
          <w:szCs w:val="28"/>
        </w:rPr>
      </w:pPr>
      <w:r>
        <w:rPr>
          <w:rFonts w:ascii="仿宋" w:eastAsia="仿宋" w:hAnsi="仿宋" w:cs="宋体" w:hint="eastAsia"/>
          <w:sz w:val="28"/>
          <w:szCs w:val="28"/>
        </w:rPr>
        <w:t>附件一：投标报名表</w:t>
      </w:r>
    </w:p>
    <w:p w:rsidR="006903F8" w:rsidRDefault="006903F8">
      <w:pPr>
        <w:jc w:val="left"/>
        <w:rPr>
          <w:rFonts w:ascii="仿宋" w:eastAsia="仿宋" w:hAnsi="仿宋"/>
          <w:sz w:val="28"/>
          <w:szCs w:val="28"/>
        </w:rPr>
      </w:pPr>
    </w:p>
    <w:p w:rsidR="006903F8" w:rsidRDefault="006903F8">
      <w:pPr>
        <w:jc w:val="left"/>
        <w:rPr>
          <w:rFonts w:ascii="仿宋" w:eastAsia="仿宋" w:hAnsi="仿宋" w:cs="宋体"/>
          <w:sz w:val="28"/>
          <w:szCs w:val="28"/>
        </w:rPr>
      </w:pPr>
    </w:p>
    <w:p w:rsidR="006903F8" w:rsidRDefault="00C578CE">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采购人：内蒙古蒙草生命共同体大数据有限公司</w:t>
      </w:r>
    </w:p>
    <w:p w:rsidR="006903F8" w:rsidRDefault="00C578CE">
      <w:pPr>
        <w:ind w:right="140"/>
        <w:jc w:val="right"/>
        <w:rPr>
          <w:rFonts w:ascii="仿宋" w:eastAsia="仿宋" w:hAnsi="仿宋" w:cs="宋体"/>
          <w:sz w:val="28"/>
          <w:szCs w:val="28"/>
        </w:rPr>
      </w:pPr>
      <w:r>
        <w:rPr>
          <w:rFonts w:ascii="仿宋" w:eastAsia="仿宋" w:hAnsi="仿宋" w:cs="宋体" w:hint="eastAsia"/>
          <w:sz w:val="28"/>
          <w:szCs w:val="28"/>
        </w:rPr>
        <w:t>日期：二○二一年一月十</w:t>
      </w:r>
      <w:r w:rsidR="007A2D13">
        <w:rPr>
          <w:rFonts w:ascii="仿宋" w:eastAsia="仿宋" w:hAnsi="仿宋" w:cs="宋体" w:hint="eastAsia"/>
          <w:sz w:val="28"/>
          <w:szCs w:val="28"/>
        </w:rPr>
        <w:t>九</w:t>
      </w:r>
      <w:r>
        <w:rPr>
          <w:rFonts w:ascii="仿宋" w:eastAsia="仿宋" w:hAnsi="仿宋" w:cs="宋体" w:hint="eastAsia"/>
          <w:sz w:val="28"/>
          <w:szCs w:val="28"/>
        </w:rPr>
        <w:t>日</w:t>
      </w:r>
    </w:p>
    <w:p w:rsidR="006903F8" w:rsidRDefault="006903F8">
      <w:pPr>
        <w:widowControl/>
        <w:jc w:val="left"/>
        <w:rPr>
          <w:rFonts w:ascii="仿宋" w:eastAsia="仿宋" w:hAnsi="仿宋" w:cs="宋体"/>
          <w:b/>
          <w:kern w:val="0"/>
          <w:sz w:val="28"/>
          <w:szCs w:val="28"/>
        </w:rPr>
      </w:pP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附件一：</w:t>
      </w:r>
    </w:p>
    <w:p w:rsidR="006903F8" w:rsidRDefault="00C578CE">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903F8">
        <w:trPr>
          <w:trHeight w:val="35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903F8" w:rsidRDefault="007A2D13">
            <w:pPr>
              <w:jc w:val="center"/>
              <w:rPr>
                <w:rFonts w:ascii="仿宋" w:eastAsia="仿宋" w:hAnsi="仿宋" w:cs="宋体"/>
                <w:sz w:val="28"/>
                <w:szCs w:val="28"/>
              </w:rPr>
            </w:pPr>
            <w:r w:rsidRPr="007A2D13">
              <w:rPr>
                <w:rFonts w:ascii="仿宋" w:eastAsia="仿宋" w:hAnsi="仿宋" w:cs="宋体" w:hint="eastAsia"/>
                <w:sz w:val="28"/>
                <w:szCs w:val="28"/>
              </w:rPr>
              <w:t>防火塔及附属监测设备采购安装项目</w:t>
            </w:r>
          </w:p>
        </w:tc>
      </w:tr>
      <w:tr w:rsidR="006903F8">
        <w:trPr>
          <w:trHeight w:val="355"/>
          <w:jc w:val="center"/>
        </w:trPr>
        <w:tc>
          <w:tcPr>
            <w:tcW w:w="2427" w:type="dxa"/>
            <w:vAlign w:val="center"/>
          </w:tcPr>
          <w:p w:rsidR="006903F8" w:rsidRDefault="00C578CE">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577"/>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709"/>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49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903F8" w:rsidRDefault="006903F8">
            <w:pPr>
              <w:jc w:val="center"/>
              <w:rPr>
                <w:rFonts w:ascii="仿宋" w:eastAsia="仿宋" w:hAnsi="仿宋"/>
                <w:sz w:val="28"/>
                <w:szCs w:val="28"/>
              </w:rPr>
            </w:pPr>
          </w:p>
        </w:tc>
      </w:tr>
      <w:tr w:rsidR="006903F8">
        <w:trPr>
          <w:trHeight w:val="42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186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109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84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903F8" w:rsidRDefault="006903F8">
            <w:pPr>
              <w:jc w:val="center"/>
              <w:rPr>
                <w:rFonts w:ascii="仿宋" w:eastAsia="仿宋" w:hAnsi="仿宋"/>
                <w:sz w:val="28"/>
                <w:szCs w:val="28"/>
              </w:rPr>
            </w:pPr>
          </w:p>
        </w:tc>
      </w:tr>
    </w:tbl>
    <w:p w:rsidR="006903F8" w:rsidRDefault="006903F8">
      <w:pPr>
        <w:jc w:val="left"/>
        <w:rPr>
          <w:rFonts w:ascii="仿宋" w:eastAsia="仿宋" w:hAnsi="仿宋" w:cs="宋体"/>
          <w:sz w:val="28"/>
          <w:szCs w:val="28"/>
        </w:rPr>
      </w:pPr>
    </w:p>
    <w:sectPr w:rsidR="006903F8" w:rsidSect="006903F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AC" w:rsidRDefault="00A06FAC" w:rsidP="00E6599D">
      <w:r>
        <w:separator/>
      </w:r>
    </w:p>
  </w:endnote>
  <w:endnote w:type="continuationSeparator" w:id="0">
    <w:p w:rsidR="00A06FAC" w:rsidRDefault="00A06FAC" w:rsidP="00E65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AC" w:rsidRDefault="00A06FAC" w:rsidP="00E6599D">
      <w:r>
        <w:separator/>
      </w:r>
    </w:p>
  </w:footnote>
  <w:footnote w:type="continuationSeparator" w:id="0">
    <w:p w:rsidR="00A06FAC" w:rsidRDefault="00A06FAC" w:rsidP="00E65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075C"/>
    <w:rsid w:val="00034D53"/>
    <w:rsid w:val="00061F33"/>
    <w:rsid w:val="00062695"/>
    <w:rsid w:val="00072B9A"/>
    <w:rsid w:val="000737CB"/>
    <w:rsid w:val="0009693F"/>
    <w:rsid w:val="00097FF1"/>
    <w:rsid w:val="000A5C9E"/>
    <w:rsid w:val="000A63F6"/>
    <w:rsid w:val="000C509B"/>
    <w:rsid w:val="000E6B50"/>
    <w:rsid w:val="000F78FC"/>
    <w:rsid w:val="00123C8E"/>
    <w:rsid w:val="001379FB"/>
    <w:rsid w:val="00155880"/>
    <w:rsid w:val="00162A39"/>
    <w:rsid w:val="00172F62"/>
    <w:rsid w:val="00177451"/>
    <w:rsid w:val="001806EB"/>
    <w:rsid w:val="001853DA"/>
    <w:rsid w:val="001A35BD"/>
    <w:rsid w:val="001C25AD"/>
    <w:rsid w:val="001E4384"/>
    <w:rsid w:val="001E6BDF"/>
    <w:rsid w:val="002056BA"/>
    <w:rsid w:val="002074E5"/>
    <w:rsid w:val="002161E4"/>
    <w:rsid w:val="00217771"/>
    <w:rsid w:val="00265F4F"/>
    <w:rsid w:val="00272DF1"/>
    <w:rsid w:val="00274F3A"/>
    <w:rsid w:val="002750F5"/>
    <w:rsid w:val="00285B1C"/>
    <w:rsid w:val="00286334"/>
    <w:rsid w:val="00287F2A"/>
    <w:rsid w:val="0029620E"/>
    <w:rsid w:val="002963BD"/>
    <w:rsid w:val="002A4204"/>
    <w:rsid w:val="002A70FD"/>
    <w:rsid w:val="002B2536"/>
    <w:rsid w:val="002B4C46"/>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4F5E"/>
    <w:rsid w:val="003B4DB9"/>
    <w:rsid w:val="003C0958"/>
    <w:rsid w:val="003C684F"/>
    <w:rsid w:val="003D0195"/>
    <w:rsid w:val="003E0236"/>
    <w:rsid w:val="00401679"/>
    <w:rsid w:val="00405076"/>
    <w:rsid w:val="00407F3A"/>
    <w:rsid w:val="00413280"/>
    <w:rsid w:val="00424C5D"/>
    <w:rsid w:val="0047163B"/>
    <w:rsid w:val="0047472E"/>
    <w:rsid w:val="0048315C"/>
    <w:rsid w:val="00483C1D"/>
    <w:rsid w:val="004904BA"/>
    <w:rsid w:val="00492FC0"/>
    <w:rsid w:val="004A3452"/>
    <w:rsid w:val="004B07A0"/>
    <w:rsid w:val="004B4851"/>
    <w:rsid w:val="004D7EAA"/>
    <w:rsid w:val="004E22BA"/>
    <w:rsid w:val="004F514E"/>
    <w:rsid w:val="004F6776"/>
    <w:rsid w:val="004F727F"/>
    <w:rsid w:val="005218B6"/>
    <w:rsid w:val="00535DEE"/>
    <w:rsid w:val="00544F46"/>
    <w:rsid w:val="005500E5"/>
    <w:rsid w:val="00565BDB"/>
    <w:rsid w:val="00582311"/>
    <w:rsid w:val="00583974"/>
    <w:rsid w:val="0058406B"/>
    <w:rsid w:val="00592FB4"/>
    <w:rsid w:val="0059357D"/>
    <w:rsid w:val="005977CB"/>
    <w:rsid w:val="005B74BA"/>
    <w:rsid w:val="005B7DE0"/>
    <w:rsid w:val="005D2766"/>
    <w:rsid w:val="005E1842"/>
    <w:rsid w:val="005E45A6"/>
    <w:rsid w:val="005F03B0"/>
    <w:rsid w:val="005F109B"/>
    <w:rsid w:val="00600857"/>
    <w:rsid w:val="00605A7A"/>
    <w:rsid w:val="00612568"/>
    <w:rsid w:val="00637D0C"/>
    <w:rsid w:val="00637D9D"/>
    <w:rsid w:val="00675104"/>
    <w:rsid w:val="006903F8"/>
    <w:rsid w:val="006A484B"/>
    <w:rsid w:val="006A6D93"/>
    <w:rsid w:val="006B55B7"/>
    <w:rsid w:val="006D3A28"/>
    <w:rsid w:val="006D5D97"/>
    <w:rsid w:val="006E26D8"/>
    <w:rsid w:val="006E5DAB"/>
    <w:rsid w:val="00703AD0"/>
    <w:rsid w:val="00737A3B"/>
    <w:rsid w:val="00742356"/>
    <w:rsid w:val="00744297"/>
    <w:rsid w:val="00744F64"/>
    <w:rsid w:val="007512A6"/>
    <w:rsid w:val="007524B7"/>
    <w:rsid w:val="00761336"/>
    <w:rsid w:val="00766CE9"/>
    <w:rsid w:val="00770CCA"/>
    <w:rsid w:val="00776D00"/>
    <w:rsid w:val="007808A3"/>
    <w:rsid w:val="00797694"/>
    <w:rsid w:val="007A0B3A"/>
    <w:rsid w:val="007A2083"/>
    <w:rsid w:val="007A2D13"/>
    <w:rsid w:val="007A6129"/>
    <w:rsid w:val="007B2516"/>
    <w:rsid w:val="007C506D"/>
    <w:rsid w:val="007D532E"/>
    <w:rsid w:val="007E6C19"/>
    <w:rsid w:val="007F4915"/>
    <w:rsid w:val="00816B24"/>
    <w:rsid w:val="00820F6F"/>
    <w:rsid w:val="0082499E"/>
    <w:rsid w:val="008262EB"/>
    <w:rsid w:val="008335B5"/>
    <w:rsid w:val="00836F45"/>
    <w:rsid w:val="00851FDF"/>
    <w:rsid w:val="0085778D"/>
    <w:rsid w:val="008808C8"/>
    <w:rsid w:val="008826A1"/>
    <w:rsid w:val="008844DA"/>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A6FAF"/>
    <w:rsid w:val="009C5D50"/>
    <w:rsid w:val="009D02F2"/>
    <w:rsid w:val="009D3B1B"/>
    <w:rsid w:val="009F5056"/>
    <w:rsid w:val="00A00679"/>
    <w:rsid w:val="00A05967"/>
    <w:rsid w:val="00A06FAC"/>
    <w:rsid w:val="00A0743D"/>
    <w:rsid w:val="00A212DF"/>
    <w:rsid w:val="00A219CA"/>
    <w:rsid w:val="00A21D43"/>
    <w:rsid w:val="00A276E8"/>
    <w:rsid w:val="00A475DF"/>
    <w:rsid w:val="00A47FC2"/>
    <w:rsid w:val="00A53866"/>
    <w:rsid w:val="00A66C74"/>
    <w:rsid w:val="00A915B9"/>
    <w:rsid w:val="00A9170E"/>
    <w:rsid w:val="00AA0AC3"/>
    <w:rsid w:val="00AB3AF2"/>
    <w:rsid w:val="00AD4CB1"/>
    <w:rsid w:val="00AD77B1"/>
    <w:rsid w:val="00AE398A"/>
    <w:rsid w:val="00AE639C"/>
    <w:rsid w:val="00B53754"/>
    <w:rsid w:val="00B57A18"/>
    <w:rsid w:val="00B6031D"/>
    <w:rsid w:val="00B638EE"/>
    <w:rsid w:val="00B758D7"/>
    <w:rsid w:val="00B9207D"/>
    <w:rsid w:val="00BC57E9"/>
    <w:rsid w:val="00BD4DB7"/>
    <w:rsid w:val="00BE2F92"/>
    <w:rsid w:val="00BF09AE"/>
    <w:rsid w:val="00C075C1"/>
    <w:rsid w:val="00C100BB"/>
    <w:rsid w:val="00C16DA1"/>
    <w:rsid w:val="00C27FDB"/>
    <w:rsid w:val="00C3094E"/>
    <w:rsid w:val="00C410D7"/>
    <w:rsid w:val="00C464AC"/>
    <w:rsid w:val="00C523CE"/>
    <w:rsid w:val="00C578CE"/>
    <w:rsid w:val="00C6313F"/>
    <w:rsid w:val="00C6344B"/>
    <w:rsid w:val="00C64ED3"/>
    <w:rsid w:val="00C6528F"/>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61451"/>
    <w:rsid w:val="00D61C4D"/>
    <w:rsid w:val="00D731F9"/>
    <w:rsid w:val="00D73758"/>
    <w:rsid w:val="00DA2FF5"/>
    <w:rsid w:val="00DA4A8B"/>
    <w:rsid w:val="00DB7F6A"/>
    <w:rsid w:val="00DE1FF1"/>
    <w:rsid w:val="00DE7406"/>
    <w:rsid w:val="00DE7E1C"/>
    <w:rsid w:val="00DF4588"/>
    <w:rsid w:val="00DF751D"/>
    <w:rsid w:val="00DF7910"/>
    <w:rsid w:val="00E12674"/>
    <w:rsid w:val="00E229CB"/>
    <w:rsid w:val="00E52119"/>
    <w:rsid w:val="00E54F67"/>
    <w:rsid w:val="00E60EE3"/>
    <w:rsid w:val="00E6291B"/>
    <w:rsid w:val="00E6599D"/>
    <w:rsid w:val="00E96238"/>
    <w:rsid w:val="00EA787B"/>
    <w:rsid w:val="00EB0FDB"/>
    <w:rsid w:val="00EC5C45"/>
    <w:rsid w:val="00ED162B"/>
    <w:rsid w:val="00EE0E49"/>
    <w:rsid w:val="00EF4248"/>
    <w:rsid w:val="00EF5272"/>
    <w:rsid w:val="00EF5D03"/>
    <w:rsid w:val="00EF7CE2"/>
    <w:rsid w:val="00F1234B"/>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2EAB"/>
    <w:rsid w:val="00FB3A8A"/>
    <w:rsid w:val="00FB55E2"/>
    <w:rsid w:val="00FE2453"/>
    <w:rsid w:val="00FF64E2"/>
    <w:rsid w:val="0203749F"/>
    <w:rsid w:val="063D6171"/>
    <w:rsid w:val="06820E6A"/>
    <w:rsid w:val="0BAE5509"/>
    <w:rsid w:val="0C57383E"/>
    <w:rsid w:val="116741F1"/>
    <w:rsid w:val="12251B45"/>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7AC47B4"/>
    <w:rsid w:val="3B635472"/>
    <w:rsid w:val="3B9859E0"/>
    <w:rsid w:val="3EA938FF"/>
    <w:rsid w:val="408B1A61"/>
    <w:rsid w:val="42842899"/>
    <w:rsid w:val="42FA5E10"/>
    <w:rsid w:val="46A708E9"/>
    <w:rsid w:val="47A872F6"/>
    <w:rsid w:val="4CD55DC1"/>
    <w:rsid w:val="4D117B2C"/>
    <w:rsid w:val="4D9F42CC"/>
    <w:rsid w:val="4DA711EF"/>
    <w:rsid w:val="50D00F5A"/>
    <w:rsid w:val="574D6072"/>
    <w:rsid w:val="5C812E6C"/>
    <w:rsid w:val="5D547376"/>
    <w:rsid w:val="66850E12"/>
    <w:rsid w:val="66DE7D6A"/>
    <w:rsid w:val="689D4A53"/>
    <w:rsid w:val="6AAC307C"/>
    <w:rsid w:val="6AD12606"/>
    <w:rsid w:val="6D7805FA"/>
    <w:rsid w:val="6FC249CD"/>
    <w:rsid w:val="6FE414BD"/>
    <w:rsid w:val="7066591A"/>
    <w:rsid w:val="71CD3425"/>
    <w:rsid w:val="778D4004"/>
    <w:rsid w:val="77CC2F7A"/>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03F8"/>
    <w:pPr>
      <w:widowControl w:val="0"/>
      <w:jc w:val="both"/>
    </w:pPr>
    <w:rPr>
      <w:kern w:val="2"/>
      <w:sz w:val="21"/>
      <w:szCs w:val="21"/>
    </w:rPr>
  </w:style>
  <w:style w:type="paragraph" w:styleId="3">
    <w:name w:val="heading 3"/>
    <w:basedOn w:val="a"/>
    <w:next w:val="a"/>
    <w:link w:val="3Char"/>
    <w:unhideWhenUsed/>
    <w:qFormat/>
    <w:rsid w:val="006903F8"/>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903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903F8"/>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903F8"/>
    <w:pPr>
      <w:jc w:val="left"/>
    </w:pPr>
  </w:style>
  <w:style w:type="paragraph" w:styleId="a5">
    <w:name w:val="Plain Text"/>
    <w:basedOn w:val="a"/>
    <w:link w:val="Char0"/>
    <w:qFormat/>
    <w:rsid w:val="006903F8"/>
    <w:rPr>
      <w:rFonts w:ascii="宋体" w:hAnsi="Courier New" w:cs="宋体"/>
      <w:kern w:val="0"/>
      <w:sz w:val="20"/>
      <w:szCs w:val="20"/>
    </w:rPr>
  </w:style>
  <w:style w:type="paragraph" w:styleId="a6">
    <w:name w:val="Balloon Text"/>
    <w:basedOn w:val="a"/>
    <w:link w:val="Char1"/>
    <w:uiPriority w:val="99"/>
    <w:semiHidden/>
    <w:unhideWhenUsed/>
    <w:qFormat/>
    <w:rsid w:val="006903F8"/>
    <w:rPr>
      <w:sz w:val="18"/>
      <w:szCs w:val="18"/>
    </w:rPr>
  </w:style>
  <w:style w:type="paragraph" w:styleId="a7">
    <w:name w:val="footer"/>
    <w:basedOn w:val="a"/>
    <w:link w:val="Char2"/>
    <w:unhideWhenUsed/>
    <w:qFormat/>
    <w:rsid w:val="006903F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903F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9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903F8"/>
    <w:rPr>
      <w:b/>
      <w:bCs/>
    </w:rPr>
  </w:style>
  <w:style w:type="character" w:styleId="aa">
    <w:name w:val="Hyperlink"/>
    <w:basedOn w:val="a1"/>
    <w:uiPriority w:val="99"/>
    <w:unhideWhenUsed/>
    <w:qFormat/>
    <w:rsid w:val="006903F8"/>
    <w:rPr>
      <w:color w:val="0563C1" w:themeColor="hyperlink"/>
      <w:u w:val="single"/>
    </w:rPr>
  </w:style>
  <w:style w:type="character" w:styleId="ab">
    <w:name w:val="annotation reference"/>
    <w:basedOn w:val="a1"/>
    <w:uiPriority w:val="99"/>
    <w:semiHidden/>
    <w:unhideWhenUsed/>
    <w:qFormat/>
    <w:rsid w:val="006903F8"/>
    <w:rPr>
      <w:sz w:val="21"/>
      <w:szCs w:val="21"/>
    </w:rPr>
  </w:style>
  <w:style w:type="character" w:customStyle="1" w:styleId="Char0">
    <w:name w:val="纯文本 Char"/>
    <w:basedOn w:val="a1"/>
    <w:link w:val="a5"/>
    <w:qFormat/>
    <w:rsid w:val="006903F8"/>
    <w:rPr>
      <w:rFonts w:ascii="宋体" w:eastAsia="宋体" w:hAnsi="Courier New" w:cs="宋体"/>
      <w:kern w:val="0"/>
      <w:sz w:val="20"/>
      <w:szCs w:val="20"/>
    </w:rPr>
  </w:style>
  <w:style w:type="character" w:customStyle="1" w:styleId="HTMLChar">
    <w:name w:val="HTML 预设格式 Char"/>
    <w:basedOn w:val="a1"/>
    <w:link w:val="HTML"/>
    <w:qFormat/>
    <w:rsid w:val="006903F8"/>
    <w:rPr>
      <w:rFonts w:ascii="宋体" w:eastAsia="宋体" w:hAnsi="宋体" w:cs="宋体"/>
      <w:kern w:val="0"/>
      <w:sz w:val="24"/>
      <w:szCs w:val="24"/>
    </w:rPr>
  </w:style>
  <w:style w:type="character" w:customStyle="1" w:styleId="fontstyle01">
    <w:name w:val="fontstyle01"/>
    <w:basedOn w:val="a1"/>
    <w:qFormat/>
    <w:rsid w:val="006903F8"/>
    <w:rPr>
      <w:rFonts w:ascii="微软雅黑" w:eastAsia="微软雅黑" w:hAnsi="微软雅黑" w:hint="eastAsia"/>
      <w:color w:val="000000"/>
      <w:sz w:val="24"/>
      <w:szCs w:val="24"/>
    </w:rPr>
  </w:style>
  <w:style w:type="paragraph" w:styleId="ac">
    <w:name w:val="List Paragraph"/>
    <w:basedOn w:val="a"/>
    <w:uiPriority w:val="34"/>
    <w:qFormat/>
    <w:rsid w:val="006903F8"/>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903F8"/>
    <w:pPr>
      <w:ind w:firstLineChars="200" w:firstLine="420"/>
    </w:pPr>
    <w:rPr>
      <w:sz w:val="28"/>
      <w:szCs w:val="20"/>
    </w:rPr>
  </w:style>
  <w:style w:type="character" w:customStyle="1" w:styleId="Char3">
    <w:name w:val="页眉 Char"/>
    <w:basedOn w:val="a1"/>
    <w:link w:val="a8"/>
    <w:uiPriority w:val="99"/>
    <w:qFormat/>
    <w:rsid w:val="006903F8"/>
    <w:rPr>
      <w:rFonts w:ascii="Times New Roman" w:eastAsia="宋体" w:hAnsi="Times New Roman" w:cs="Times New Roman"/>
      <w:sz w:val="18"/>
      <w:szCs w:val="18"/>
    </w:rPr>
  </w:style>
  <w:style w:type="character" w:customStyle="1" w:styleId="Char2">
    <w:name w:val="页脚 Char"/>
    <w:basedOn w:val="a1"/>
    <w:link w:val="a7"/>
    <w:qFormat/>
    <w:rsid w:val="006903F8"/>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903F8"/>
    <w:rPr>
      <w:rFonts w:ascii="Times New Roman" w:eastAsia="宋体" w:hAnsi="Times New Roman" w:cs="Times New Roman"/>
      <w:sz w:val="18"/>
      <w:szCs w:val="18"/>
    </w:rPr>
  </w:style>
  <w:style w:type="character" w:customStyle="1" w:styleId="5Char">
    <w:name w:val="标题 5 Char"/>
    <w:basedOn w:val="a1"/>
    <w:link w:val="5"/>
    <w:uiPriority w:val="9"/>
    <w:qFormat/>
    <w:rsid w:val="006903F8"/>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903F8"/>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903F8"/>
    <w:rPr>
      <w:rFonts w:ascii="Times New Roman" w:eastAsia="宋体" w:hAnsi="Times New Roman" w:cs="Times New Roman"/>
      <w:b/>
      <w:bCs/>
      <w:szCs w:val="21"/>
    </w:rPr>
  </w:style>
  <w:style w:type="character" w:customStyle="1" w:styleId="font11">
    <w:name w:val="font11"/>
    <w:basedOn w:val="a1"/>
    <w:qFormat/>
    <w:rsid w:val="006903F8"/>
    <w:rPr>
      <w:rFonts w:ascii="Calibri" w:hAnsi="Calibri" w:cs="Calibri"/>
      <w:b/>
      <w:color w:val="000000"/>
      <w:sz w:val="21"/>
      <w:szCs w:val="21"/>
      <w:u w:val="none"/>
    </w:rPr>
  </w:style>
  <w:style w:type="paragraph" w:customStyle="1" w:styleId="30">
    <w:name w:val="列出段落3"/>
    <w:basedOn w:val="a"/>
    <w:qFormat/>
    <w:rsid w:val="006903F8"/>
    <w:pPr>
      <w:ind w:firstLineChars="200" w:firstLine="420"/>
    </w:pPr>
    <w:rPr>
      <w:rFonts w:ascii="Calibri" w:hAnsi="Calibri"/>
      <w:szCs w:val="22"/>
    </w:rPr>
  </w:style>
  <w:style w:type="character" w:customStyle="1" w:styleId="3Char">
    <w:name w:val="标题 3 Char"/>
    <w:basedOn w:val="a1"/>
    <w:link w:val="3"/>
    <w:qFormat/>
    <w:rsid w:val="006903F8"/>
    <w:rPr>
      <w:rFonts w:ascii="Calibri" w:eastAsia="宋体" w:hAnsi="Calibri" w:cs="Times New Roman"/>
      <w:b/>
      <w:bCs/>
      <w:kern w:val="2"/>
      <w:sz w:val="32"/>
      <w:szCs w:val="32"/>
    </w:rPr>
  </w:style>
  <w:style w:type="paragraph" w:customStyle="1" w:styleId="ItemList">
    <w:name w:val="Item List"/>
    <w:qFormat/>
    <w:rsid w:val="006903F8"/>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903F8"/>
    <w:pPr>
      <w:spacing w:after="160" w:line="360" w:lineRule="auto"/>
      <w:ind w:firstLineChars="200" w:firstLine="560"/>
    </w:pPr>
    <w:rPr>
      <w:rFonts w:asciiTheme="minorEastAsia" w:eastAsiaTheme="minorEastAsia" w:hAnsiTheme="minorEastAsia"/>
      <w:sz w:val="28"/>
      <w:szCs w:val="22"/>
    </w:rPr>
  </w:style>
  <w:style w:type="paragraph" w:customStyle="1" w:styleId="2">
    <w:name w:val="正文2文字缩进"/>
    <w:basedOn w:val="a"/>
    <w:qFormat/>
    <w:rsid w:val="006903F8"/>
    <w:rPr>
      <w:lang w:eastAsia="ja-JP"/>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34</cp:revision>
  <dcterms:created xsi:type="dcterms:W3CDTF">2020-10-10T03:31:00Z</dcterms:created>
  <dcterms:modified xsi:type="dcterms:W3CDTF">2021-01-20T02:14:00Z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