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内蒙古蒙草</w:t>
      </w:r>
      <w:r>
        <w:rPr>
          <w:rFonts w:hint="eastAsia" w:cs="宋体"/>
          <w:b/>
          <w:bCs/>
          <w:sz w:val="36"/>
          <w:szCs w:val="36"/>
          <w:lang w:eastAsia="zh-CN"/>
        </w:rPr>
        <w:t>草原生态大数据研究院</w:t>
      </w:r>
      <w:r>
        <w:rPr>
          <w:rFonts w:hint="eastAsia" w:cs="宋体"/>
          <w:b/>
          <w:bCs/>
          <w:sz w:val="36"/>
          <w:szCs w:val="36"/>
        </w:rPr>
        <w:t>有限公司</w:t>
      </w:r>
    </w:p>
    <w:p>
      <w:pPr>
        <w:pStyle w:val="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hint="eastAsia" w:ascii="Times New Roman" w:hAnsi="Times New Roman"/>
          <w:b/>
          <w:bCs/>
          <w:kern w:val="2"/>
          <w:sz w:val="36"/>
          <w:szCs w:val="36"/>
          <w:lang w:eastAsia="zh-CN"/>
        </w:rPr>
        <w:t>农业生态大数据平台</w:t>
      </w:r>
      <w:r>
        <w:rPr>
          <w:rFonts w:hint="eastAsia" w:ascii="Times New Roman" w:hAnsi="Times New Roman"/>
          <w:b/>
          <w:bCs/>
          <w:kern w:val="2"/>
          <w:sz w:val="36"/>
          <w:szCs w:val="36"/>
        </w:rPr>
        <w:t>招标公告</w:t>
      </w:r>
    </w:p>
    <w:p>
      <w:pPr>
        <w:pStyle w:val="4"/>
        <w:outlineLvl w:val="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一、招标条件</w:t>
      </w:r>
    </w:p>
    <w:p>
      <w:pPr>
        <w:pStyle w:val="4"/>
        <w:ind w:firstLine="560" w:firstLineChars="20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内蒙古蒙草</w:t>
      </w:r>
      <w:r>
        <w:rPr>
          <w:rFonts w:hint="eastAsia" w:hAnsi="宋体"/>
          <w:sz w:val="28"/>
          <w:szCs w:val="28"/>
          <w:lang w:eastAsia="zh-CN"/>
        </w:rPr>
        <w:t>草原生态大数据研究院</w:t>
      </w:r>
      <w:r>
        <w:rPr>
          <w:rFonts w:hint="eastAsia" w:hAnsi="宋体"/>
          <w:sz w:val="28"/>
          <w:szCs w:val="28"/>
        </w:rPr>
        <w:t>有限公司</w:t>
      </w:r>
      <w:r>
        <w:rPr>
          <w:rFonts w:hint="eastAsia" w:hAnsi="宋体"/>
          <w:sz w:val="28"/>
          <w:szCs w:val="28"/>
          <w:lang w:eastAsia="zh-CN"/>
        </w:rPr>
        <w:t>农业生态大数据平台项目实施</w:t>
      </w:r>
      <w:r>
        <w:rPr>
          <w:rFonts w:hint="eastAsia" w:hAnsi="宋体"/>
          <w:sz w:val="28"/>
          <w:szCs w:val="28"/>
        </w:rPr>
        <w:t>进行公开招标。</w:t>
      </w:r>
    </w:p>
    <w:p>
      <w:pPr>
        <w:pStyle w:val="4"/>
        <w:outlineLvl w:val="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二、项目概况</w:t>
      </w:r>
    </w:p>
    <w:p>
      <w:pPr>
        <w:pStyle w:val="4"/>
        <w:ind w:firstLine="140" w:firstLineChars="50"/>
        <w:rPr>
          <w:rFonts w:hint="eastAsia" w:hAnsi="宋体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</w:rPr>
        <w:t>（一）项目名称：</w:t>
      </w:r>
      <w:r>
        <w:rPr>
          <w:rFonts w:hint="eastAsia" w:hAnsi="宋体"/>
          <w:sz w:val="28"/>
          <w:szCs w:val="28"/>
          <w:lang w:eastAsia="zh-CN"/>
        </w:rPr>
        <w:t>农业生态大数据平台项目</w:t>
      </w:r>
    </w:p>
    <w:p>
      <w:pPr>
        <w:pStyle w:val="4"/>
        <w:ind w:firstLine="14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（二）项目编号：</w:t>
      </w:r>
    </w:p>
    <w:p>
      <w:pPr>
        <w:ind w:firstLine="140" w:firstLineChars="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（三）采购方式：公开招标</w:t>
      </w:r>
    </w:p>
    <w:p>
      <w:pPr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（四）资金来源：自筹</w:t>
      </w:r>
    </w:p>
    <w:p>
      <w:pPr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（五）资金落实情况：已落实</w:t>
      </w:r>
    </w:p>
    <w:p>
      <w:pPr>
        <w:outlineLvl w:val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三、招标内容：</w:t>
      </w:r>
    </w:p>
    <w:p>
      <w:pPr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</w:t>
      </w:r>
      <w:r>
        <w:rPr>
          <w:rFonts w:hint="eastAsia" w:cs="宋体"/>
          <w:sz w:val="28"/>
          <w:szCs w:val="28"/>
          <w:lang w:eastAsia="zh-CN"/>
        </w:rPr>
        <w:t>农业生态大数据平台项目</w:t>
      </w:r>
      <w:r>
        <w:rPr>
          <w:rFonts w:hint="eastAsia" w:cs="宋体"/>
          <w:sz w:val="28"/>
          <w:szCs w:val="28"/>
        </w:rPr>
        <w:t>实施</w:t>
      </w:r>
      <w:r>
        <w:rPr>
          <w:rFonts w:hint="eastAsia" w:hAnsi="宋体" w:cs="宋体"/>
          <w:sz w:val="28"/>
          <w:szCs w:val="28"/>
        </w:rPr>
        <w:t>。</w:t>
      </w:r>
    </w:p>
    <w:p>
      <w:pPr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（二）招标内容中应有但未说明的内容全部包含在本次招标中。</w:t>
      </w:r>
    </w:p>
    <w:p>
      <w:pPr>
        <w:outlineLvl w:val="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</w:t>
      </w:r>
      <w:r>
        <w:rPr>
          <w:rFonts w:hint="eastAsia" w:ascii="宋体" w:hAnsi="宋体" w:cs="宋体"/>
          <w:color w:val="000000"/>
          <w:sz w:val="28"/>
          <w:szCs w:val="28"/>
        </w:rPr>
        <w:t>、投标人资格要求</w:t>
      </w:r>
    </w:p>
    <w:p>
      <w:pPr>
        <w:pStyle w:val="4"/>
        <w:ind w:firstLine="14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（一）在中华人民共和国范围内注册的，具有独立法人资格且具有足够资产和能力来有效地履行合同，近三年无违法违规行为，没有处于被责令停业或破产状态，且资产未被重组、接管和冻结。</w:t>
      </w:r>
    </w:p>
    <w:p>
      <w:pPr>
        <w:pStyle w:val="4"/>
        <w:ind w:firstLine="14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（二）有依法缴纳税收和社会保障资金的良好记录。</w:t>
      </w:r>
    </w:p>
    <w:p>
      <w:pPr>
        <w:pStyle w:val="41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hint="eastAsia" w:hAnsi="宋体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  <w:lang w:val="zh-CN"/>
        </w:rPr>
        <w:t>有独立项目开发成功案例。</w:t>
      </w:r>
    </w:p>
    <w:p>
      <w:pPr>
        <w:pStyle w:val="4"/>
        <w:outlineLvl w:val="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五、公告发布媒介</w:t>
      </w:r>
    </w:p>
    <w:p>
      <w:pPr>
        <w:pStyle w:val="4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（一）中国采购与招标网         网址：www.chinabidding.com.cn</w:t>
      </w:r>
    </w:p>
    <w:p>
      <w:pPr>
        <w:pStyle w:val="4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（二）内蒙古蒙草公司外网       网址：www.mengcao.com </w:t>
      </w:r>
    </w:p>
    <w:p>
      <w:pPr>
        <w:outlineLvl w:val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</w:t>
      </w:r>
      <w:r>
        <w:rPr>
          <w:rFonts w:hint="eastAsia" w:ascii="宋体" w:hAnsi="宋体" w:cs="宋体"/>
          <w:kern w:val="0"/>
          <w:sz w:val="28"/>
          <w:szCs w:val="28"/>
        </w:rPr>
        <w:t>、报名须知及资格审查</w:t>
      </w:r>
    </w:p>
    <w:p>
      <w:pPr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（一）报名时间：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 xml:space="preserve"> 14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-18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时（</w:t>
      </w:r>
      <w:r>
        <w:rPr>
          <w:rFonts w:hint="eastAsia" w:asciiTheme="minorEastAsia" w:hAnsiTheme="minorEastAsia" w:cstheme="minorEastAsia"/>
          <w:sz w:val="28"/>
          <w:szCs w:val="28"/>
        </w:rPr>
        <w:t>国家法定公休日、节假日均可报名，下同</w:t>
      </w:r>
      <w:r>
        <w:rPr>
          <w:rFonts w:hint="eastAsia" w:ascii="宋体" w:hAnsi="宋体" w:cs="宋体"/>
          <w:sz w:val="28"/>
          <w:szCs w:val="28"/>
        </w:rPr>
        <w:t>），报名截止时间为</w:t>
      </w:r>
      <w:r>
        <w:rPr>
          <w:rFonts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hint="eastAsia" w:ascii="宋体" w:hAnsi="宋体" w:cs="宋体"/>
          <w:sz w:val="28"/>
          <w:szCs w:val="28"/>
        </w:rPr>
        <w:t>，逾期不再受理。</w:t>
      </w:r>
    </w:p>
    <w:p>
      <w:pPr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（二）报名地点：</w:t>
      </w:r>
      <w:r>
        <w:rPr>
          <w:rFonts w:hint="eastAsia" w:hAnsi="宋体" w:cs="宋体"/>
          <w:sz w:val="28"/>
          <w:szCs w:val="28"/>
        </w:rPr>
        <w:t>内蒙古蒙草生态环境（集团）股份有限公司</w:t>
      </w:r>
    </w:p>
    <w:p>
      <w:pPr>
        <w:ind w:firstLine="140" w:firstLineChars="50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（三）报名地址：</w:t>
      </w:r>
      <w:r>
        <w:rPr>
          <w:rFonts w:hint="eastAsia" w:ascii="宋体" w:hAnsi="宋体" w:cs="宋体"/>
          <w:kern w:val="0"/>
          <w:sz w:val="28"/>
          <w:szCs w:val="28"/>
        </w:rPr>
        <w:t>内蒙古呼和浩特市大学西街</w:t>
      </w:r>
      <w:r>
        <w:rPr>
          <w:rFonts w:ascii="宋体" w:hAnsi="宋体" w:cs="宋体"/>
          <w:kern w:val="0"/>
          <w:sz w:val="28"/>
          <w:szCs w:val="28"/>
        </w:rPr>
        <w:t>71</w:t>
      </w:r>
      <w:r>
        <w:rPr>
          <w:rFonts w:hint="eastAsia" w:ascii="宋体" w:hAnsi="宋体" w:cs="宋体"/>
          <w:kern w:val="0"/>
          <w:sz w:val="28"/>
          <w:szCs w:val="28"/>
        </w:rPr>
        <w:t>号银都大厦</w:t>
      </w:r>
      <w:r>
        <w:rPr>
          <w:rFonts w:ascii="宋体" w:hAnsi="宋体" w:cs="宋体"/>
          <w:kern w:val="0"/>
          <w:sz w:val="28"/>
          <w:szCs w:val="28"/>
        </w:rPr>
        <w:t>B</w:t>
      </w:r>
      <w:r>
        <w:rPr>
          <w:rFonts w:hint="eastAsia" w:ascii="宋体" w:hAnsi="宋体" w:cs="宋体"/>
          <w:kern w:val="0"/>
          <w:sz w:val="28"/>
          <w:szCs w:val="28"/>
        </w:rPr>
        <w:t>座三层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pStyle w:val="4"/>
        <w:ind w:firstLine="14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（四）携带资料：</w:t>
      </w:r>
    </w:p>
    <w:p>
      <w:pPr>
        <w:pStyle w:val="4"/>
        <w:rPr>
          <w:rFonts w:hAnsi="宋体" w:cs="Times New Roman"/>
          <w:sz w:val="28"/>
          <w:szCs w:val="28"/>
        </w:rPr>
      </w:pPr>
      <w:r>
        <w:rPr>
          <w:rFonts w:hAnsi="宋体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、法定代表人授权委托书（授权委托人必须携带本人身份证）；</w:t>
      </w:r>
    </w:p>
    <w:p>
      <w:pPr>
        <w:pStyle w:val="4"/>
        <w:rPr>
          <w:rFonts w:hAnsi="宋体" w:cs="Times New Roman"/>
          <w:sz w:val="28"/>
          <w:szCs w:val="28"/>
        </w:rPr>
      </w:pPr>
      <w:r>
        <w:rPr>
          <w:rFonts w:hAnsi="宋体"/>
          <w:sz w:val="28"/>
          <w:szCs w:val="28"/>
        </w:rPr>
        <w:t>2</w:t>
      </w:r>
      <w:r>
        <w:rPr>
          <w:rFonts w:hint="eastAsia" w:hAnsi="宋体"/>
          <w:sz w:val="28"/>
          <w:szCs w:val="28"/>
        </w:rPr>
        <w:t>、企业营业执照副本；</w:t>
      </w:r>
    </w:p>
    <w:p>
      <w:pPr>
        <w:pStyle w:val="4"/>
        <w:rPr>
          <w:rFonts w:hAnsi="宋体" w:cs="Times New Roman"/>
          <w:sz w:val="28"/>
          <w:szCs w:val="28"/>
        </w:rPr>
      </w:pPr>
      <w:r>
        <w:rPr>
          <w:rFonts w:hAnsi="宋体"/>
          <w:sz w:val="28"/>
          <w:szCs w:val="28"/>
        </w:rPr>
        <w:t>3</w:t>
      </w:r>
      <w:r>
        <w:rPr>
          <w:rFonts w:hint="eastAsia" w:hAnsi="宋体"/>
          <w:sz w:val="28"/>
          <w:szCs w:val="28"/>
        </w:rPr>
        <w:t>、企业组织机构代码证副本；</w:t>
      </w:r>
    </w:p>
    <w:p>
      <w:pPr>
        <w:pStyle w:val="4"/>
        <w:rPr>
          <w:rFonts w:hAnsi="宋体" w:cs="Times New Roman"/>
          <w:sz w:val="28"/>
          <w:szCs w:val="28"/>
        </w:rPr>
      </w:pPr>
      <w:r>
        <w:rPr>
          <w:rFonts w:hAnsi="宋体"/>
          <w:sz w:val="28"/>
          <w:szCs w:val="28"/>
        </w:rPr>
        <w:t>4</w:t>
      </w:r>
      <w:r>
        <w:rPr>
          <w:rFonts w:hint="eastAsia" w:hAnsi="宋体"/>
          <w:sz w:val="28"/>
          <w:szCs w:val="28"/>
        </w:rPr>
        <w:t>、税务登记证副本；</w:t>
      </w:r>
    </w:p>
    <w:p>
      <w:pPr>
        <w:pStyle w:val="4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5、软件著作权登记证书（本企业具有相关应用系统的著作权或代理销售权）</w:t>
      </w:r>
    </w:p>
    <w:p>
      <w:pPr>
        <w:pStyle w:val="4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6、计算机信息系统集成资质证明</w:t>
      </w:r>
    </w:p>
    <w:p>
      <w:pPr>
        <w:pStyle w:val="4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7、近三年相关行业服务客户案例（合同首末页加盖公章）。</w:t>
      </w:r>
    </w:p>
    <w:p>
      <w:pPr>
        <w:pStyle w:val="4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8、三年相关行业实施后的验收报告或运维报告（合同首末页加盖公章）。</w:t>
      </w:r>
    </w:p>
    <w:p>
      <w:pPr>
        <w:pStyle w:val="4"/>
        <w:ind w:firstLine="562" w:firstLineChars="200"/>
        <w:rPr>
          <w:rFonts w:hAnsi="宋体" w:cs="Times New Roman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以上资料须提供原件及复印件（复印件加盖公章，</w:t>
      </w:r>
      <w:r>
        <w:rPr>
          <w:rFonts w:hAnsi="宋体"/>
          <w:b/>
          <w:bCs/>
          <w:sz w:val="28"/>
          <w:szCs w:val="28"/>
        </w:rPr>
        <w:t>A4</w:t>
      </w:r>
      <w:r>
        <w:rPr>
          <w:rFonts w:hint="eastAsia" w:hAnsi="宋体"/>
          <w:b/>
          <w:bCs/>
          <w:sz w:val="28"/>
          <w:szCs w:val="28"/>
        </w:rPr>
        <w:t>纸），资料不全者，不予接受。</w:t>
      </w:r>
    </w:p>
    <w:p>
      <w:pPr>
        <w:pStyle w:val="4"/>
        <w:ind w:firstLine="140" w:firstLineChars="50"/>
        <w:outlineLvl w:val="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七、招标文件的获取</w:t>
      </w:r>
    </w:p>
    <w:p>
      <w:pPr>
        <w:pStyle w:val="4"/>
        <w:ind w:firstLine="14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（一）获取时间：201</w:t>
      </w:r>
      <w:r>
        <w:rPr>
          <w:rFonts w:hint="eastAsia" w:hAnsi="宋体"/>
          <w:sz w:val="28"/>
          <w:szCs w:val="28"/>
          <w:lang w:val="en-US" w:eastAsia="zh-CN"/>
        </w:rPr>
        <w:t>7</w:t>
      </w:r>
      <w:r>
        <w:rPr>
          <w:rFonts w:hint="eastAsia" w:hAnsi="宋体"/>
          <w:sz w:val="28"/>
          <w:szCs w:val="28"/>
        </w:rPr>
        <w:t>年1月</w:t>
      </w:r>
      <w:r>
        <w:rPr>
          <w:rFonts w:hint="eastAsia" w:hAnsi="宋体"/>
          <w:sz w:val="28"/>
          <w:szCs w:val="28"/>
          <w:lang w:val="en-US" w:eastAsia="zh-CN"/>
        </w:rPr>
        <w:t>23</w:t>
      </w:r>
      <w:r>
        <w:rPr>
          <w:rFonts w:hint="eastAsia" w:hAnsi="宋体"/>
          <w:sz w:val="28"/>
          <w:szCs w:val="28"/>
        </w:rPr>
        <w:t>日至201</w:t>
      </w:r>
      <w:r>
        <w:rPr>
          <w:rFonts w:hint="eastAsia" w:hAnsi="宋体"/>
          <w:sz w:val="28"/>
          <w:szCs w:val="28"/>
          <w:lang w:val="en-US" w:eastAsia="zh-CN"/>
        </w:rPr>
        <w:t>7</w:t>
      </w:r>
      <w:r>
        <w:rPr>
          <w:rFonts w:hint="eastAsia"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lang w:val="en-US" w:eastAsia="zh-CN"/>
        </w:rPr>
        <w:t>2</w:t>
      </w:r>
      <w:r>
        <w:rPr>
          <w:rFonts w:hint="eastAsia" w:hAnsi="宋体"/>
          <w:sz w:val="28"/>
          <w:szCs w:val="28"/>
        </w:rPr>
        <w:t>月</w:t>
      </w:r>
      <w:r>
        <w:rPr>
          <w:rFonts w:hint="eastAsia" w:hAnsi="宋体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hAnsi="宋体"/>
          <w:sz w:val="28"/>
          <w:szCs w:val="28"/>
        </w:rPr>
        <w:t>日，上午8：30-12:00，下午14：00-18：00,逾期不再受理。</w:t>
      </w:r>
    </w:p>
    <w:p>
      <w:pPr>
        <w:pStyle w:val="4"/>
        <w:ind w:firstLine="14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（二）获取地点：内蒙古蒙草生态环境（集团）股份有限公司。</w:t>
      </w:r>
    </w:p>
    <w:p>
      <w:pPr>
        <w:pStyle w:val="4"/>
        <w:ind w:firstLine="140" w:firstLineChars="50"/>
        <w:rPr>
          <w:rFonts w:hAnsi="宋体" w:cs="Times New Roman"/>
          <w:sz w:val="28"/>
          <w:szCs w:val="28"/>
        </w:rPr>
      </w:pPr>
      <w:r>
        <w:rPr>
          <w:rFonts w:hint="eastAsia" w:hAnsi="宋体"/>
          <w:sz w:val="28"/>
          <w:szCs w:val="28"/>
        </w:rPr>
        <w:t>（三）获取地址：呼和浩特市大学西街</w:t>
      </w:r>
      <w:r>
        <w:rPr>
          <w:rFonts w:hAnsi="宋体"/>
          <w:sz w:val="28"/>
          <w:szCs w:val="28"/>
        </w:rPr>
        <w:t>71</w:t>
      </w:r>
      <w:r>
        <w:rPr>
          <w:rFonts w:hint="eastAsia" w:hAnsi="宋体"/>
          <w:sz w:val="28"/>
          <w:szCs w:val="28"/>
        </w:rPr>
        <w:t>号银都大厦</w:t>
      </w:r>
      <w:r>
        <w:rPr>
          <w:rFonts w:hAnsi="宋体"/>
          <w:sz w:val="28"/>
          <w:szCs w:val="28"/>
        </w:rPr>
        <w:t>B</w:t>
      </w:r>
      <w:r>
        <w:rPr>
          <w:rFonts w:hint="eastAsia" w:hAnsi="宋体"/>
          <w:sz w:val="28"/>
          <w:szCs w:val="28"/>
        </w:rPr>
        <w:t>座三层信息中心。</w:t>
      </w:r>
    </w:p>
    <w:p>
      <w:pPr>
        <w:jc w:val="left"/>
        <w:outlineLvl w:val="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八、联系方式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招标人：</w:t>
      </w:r>
      <w:r>
        <w:rPr>
          <w:rFonts w:hint="eastAsia" w:hAnsi="宋体" w:cs="宋体"/>
          <w:sz w:val="28"/>
          <w:szCs w:val="28"/>
        </w:rPr>
        <w:t>内蒙古蒙草生态环境（集团）股份有限公司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联系人：</w:t>
      </w:r>
      <w:r>
        <w:rPr>
          <w:rFonts w:hint="eastAsia" w:ascii="宋体" w:hAnsi="宋体" w:cs="微软雅黑"/>
          <w:kern w:val="0"/>
          <w:sz w:val="30"/>
          <w:szCs w:val="30"/>
          <w:lang w:val="en-US" w:eastAsia="zh-CN"/>
        </w:rPr>
        <w:t xml:space="preserve">石文文18548160405      </w:t>
      </w:r>
      <w:r>
        <w:rPr>
          <w:rFonts w:hint="eastAsia" w:ascii="宋体" w:hAnsi="宋体" w:cs="宋体"/>
          <w:sz w:val="28"/>
          <w:szCs w:val="28"/>
          <w:lang w:eastAsia="zh-CN"/>
        </w:rPr>
        <w:t>王宝林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微软雅黑"/>
          <w:kern w:val="0"/>
          <w:sz w:val="30"/>
          <w:szCs w:val="30"/>
          <w:lang w:val="en-US" w:eastAsia="zh-CN"/>
        </w:rPr>
        <w:t xml:space="preserve">15034933227   </w:t>
      </w:r>
      <w:r>
        <w:rPr>
          <w:rFonts w:ascii="宋体" w:hAnsi="宋体" w:cs="宋体"/>
          <w:sz w:val="28"/>
          <w:szCs w:val="28"/>
        </w:rPr>
        <w:t xml:space="preserve">   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电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话：</w:t>
      </w:r>
      <w:r>
        <w:rPr>
          <w:rFonts w:ascii="宋体" w:hAnsi="宋体" w:cs="宋体"/>
          <w:sz w:val="28"/>
          <w:szCs w:val="28"/>
        </w:rPr>
        <w:t>0471-6695191-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810/830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传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真：</w:t>
      </w:r>
      <w:r>
        <w:rPr>
          <w:rFonts w:ascii="宋体" w:hAnsi="宋体" w:cs="宋体"/>
          <w:sz w:val="28"/>
          <w:szCs w:val="28"/>
        </w:rPr>
        <w:t>0471-6695192</w:t>
      </w:r>
    </w:p>
    <w:p>
      <w:pPr>
        <w:ind w:left="2380" w:hanging="2380" w:hangingChars="8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邮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箱：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cs="宋体"/>
          <w:sz w:val="28"/>
          <w:szCs w:val="28"/>
          <w:lang w:val="en-US" w:eastAsia="zh-CN"/>
        </w:rPr>
        <w:instrText xml:space="preserve"> HYPERLINK "mailto:mengcaocaigou@126.com" </w:instrTex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cs="宋体"/>
          <w:sz w:val="28"/>
          <w:szCs w:val="28"/>
        </w:rPr>
        <w:t>mengcaocaigou@126.com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end"/>
      </w:r>
    </w:p>
    <w:p>
      <w:pPr>
        <w:ind w:left="2380" w:hanging="2380" w:hangingChars="850"/>
        <w:jc w:val="left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</w:t>
      </w:r>
    </w:p>
    <w:p>
      <w:pPr>
        <w:jc w:val="left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附件：</w:t>
      </w:r>
      <w:r>
        <w:rPr>
          <w:rFonts w:hint="eastAsia" w:ascii="宋体" w:hAnsi="宋体" w:cs="宋体"/>
          <w:sz w:val="28"/>
          <w:szCs w:val="28"/>
          <w:lang w:eastAsia="zh-CN"/>
        </w:rPr>
        <w:t>报名表</w:t>
      </w:r>
    </w:p>
    <w:p>
      <w:pPr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采购需求</w:t>
      </w:r>
    </w:p>
    <w:p>
      <w:pPr>
        <w:jc w:val="both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招标人：</w:t>
      </w:r>
      <w:r>
        <w:rPr>
          <w:rFonts w:hint="eastAsia" w:hAnsi="宋体" w:cs="宋体"/>
          <w:sz w:val="28"/>
          <w:szCs w:val="28"/>
        </w:rPr>
        <w:t>内蒙古蒙草生态环境（集团）股份有限公司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期：二○一</w:t>
      </w:r>
      <w:r>
        <w:rPr>
          <w:rFonts w:hint="eastAsia" w:ascii="宋体" w:hAnsi="宋体" w:cs="宋体"/>
          <w:sz w:val="28"/>
          <w:szCs w:val="28"/>
          <w:lang w:eastAsia="zh-CN"/>
        </w:rPr>
        <w:t>七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eastAsia="zh-CN"/>
        </w:rPr>
        <w:t>一月二十三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报名</w:t>
      </w:r>
      <w:r>
        <w:rPr>
          <w:rFonts w:hint="eastAsia" w:ascii="宋体" w:hAnsi="宋体" w:cs="宋体"/>
          <w:b/>
          <w:bCs/>
          <w:sz w:val="28"/>
          <w:szCs w:val="28"/>
        </w:rPr>
        <w:t>表</w:t>
      </w:r>
    </w:p>
    <w:tbl>
      <w:tblPr>
        <w:tblStyle w:val="18"/>
        <w:tblW w:w="9709" w:type="dxa"/>
        <w:jc w:val="center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tabs>
          <w:tab w:val="left" w:pos="993"/>
        </w:tabs>
        <w:spacing w:line="360" w:lineRule="auto"/>
        <w:rPr>
          <w:rFonts w:ascii="仿宋_GB2312" w:eastAsia="仿宋_GB2312"/>
          <w:b/>
          <w:bCs/>
          <w:color w:val="000000"/>
          <w:sz w:val="36"/>
          <w:szCs w:val="36"/>
        </w:rPr>
      </w:pPr>
    </w:p>
    <w:sectPr>
      <w:footerReference r:id="rId3" w:type="default"/>
      <w:pgSz w:w="11906" w:h="16838"/>
      <w:pgMar w:top="1134" w:right="1134" w:bottom="1134" w:left="1134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val="zh-CN"/>
      </w:rPr>
      <w:t>[键入文字]</w: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7EC"/>
    <w:multiLevelType w:val="multilevel"/>
    <w:tmpl w:val="508C57EC"/>
    <w:lvl w:ilvl="0" w:tentative="0">
      <w:start w:val="3"/>
      <w:numFmt w:val="japaneseCounting"/>
      <w:lvlText w:val="（%1）"/>
      <w:lvlJc w:val="left"/>
      <w:pPr>
        <w:ind w:left="990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75" w:hanging="420"/>
      </w:pPr>
    </w:lvl>
    <w:lvl w:ilvl="2" w:tentative="0">
      <w:start w:val="1"/>
      <w:numFmt w:val="lowerRoman"/>
      <w:lvlText w:val="%3."/>
      <w:lvlJc w:val="right"/>
      <w:pPr>
        <w:ind w:left="1395" w:hanging="420"/>
      </w:pPr>
    </w:lvl>
    <w:lvl w:ilvl="3" w:tentative="0">
      <w:start w:val="1"/>
      <w:numFmt w:val="decimal"/>
      <w:lvlText w:val="%4."/>
      <w:lvlJc w:val="left"/>
      <w:pPr>
        <w:ind w:left="1815" w:hanging="420"/>
      </w:pPr>
    </w:lvl>
    <w:lvl w:ilvl="4" w:tentative="0">
      <w:start w:val="1"/>
      <w:numFmt w:val="lowerLetter"/>
      <w:lvlText w:val="%5)"/>
      <w:lvlJc w:val="left"/>
      <w:pPr>
        <w:ind w:left="2235" w:hanging="420"/>
      </w:pPr>
    </w:lvl>
    <w:lvl w:ilvl="5" w:tentative="0">
      <w:start w:val="1"/>
      <w:numFmt w:val="lowerRoman"/>
      <w:lvlText w:val="%6."/>
      <w:lvlJc w:val="right"/>
      <w:pPr>
        <w:ind w:left="2655" w:hanging="420"/>
      </w:pPr>
    </w:lvl>
    <w:lvl w:ilvl="6" w:tentative="0">
      <w:start w:val="1"/>
      <w:numFmt w:val="decimal"/>
      <w:lvlText w:val="%7."/>
      <w:lvlJc w:val="left"/>
      <w:pPr>
        <w:ind w:left="3075" w:hanging="420"/>
      </w:pPr>
    </w:lvl>
    <w:lvl w:ilvl="7" w:tentative="0">
      <w:start w:val="1"/>
      <w:numFmt w:val="lowerLetter"/>
      <w:lvlText w:val="%8)"/>
      <w:lvlJc w:val="left"/>
      <w:pPr>
        <w:ind w:left="3495" w:hanging="420"/>
      </w:pPr>
    </w:lvl>
    <w:lvl w:ilvl="8" w:tentative="0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gutterAtTop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07"/>
    <w:rsid w:val="00001456"/>
    <w:rsid w:val="0000696D"/>
    <w:rsid w:val="0001242B"/>
    <w:rsid w:val="000304F6"/>
    <w:rsid w:val="00076BC4"/>
    <w:rsid w:val="000A0D8A"/>
    <w:rsid w:val="000A5E70"/>
    <w:rsid w:val="000B4D9C"/>
    <w:rsid w:val="000D5547"/>
    <w:rsid w:val="000E7556"/>
    <w:rsid w:val="000F47B1"/>
    <w:rsid w:val="00100FFB"/>
    <w:rsid w:val="0012151C"/>
    <w:rsid w:val="001246C9"/>
    <w:rsid w:val="00151112"/>
    <w:rsid w:val="001578D4"/>
    <w:rsid w:val="00186D02"/>
    <w:rsid w:val="00191233"/>
    <w:rsid w:val="001A19DD"/>
    <w:rsid w:val="001A5493"/>
    <w:rsid w:val="001C3BC0"/>
    <w:rsid w:val="001D7EF6"/>
    <w:rsid w:val="001E09BD"/>
    <w:rsid w:val="001F6196"/>
    <w:rsid w:val="0023322C"/>
    <w:rsid w:val="00236C7B"/>
    <w:rsid w:val="0028052C"/>
    <w:rsid w:val="00295A8A"/>
    <w:rsid w:val="002C6419"/>
    <w:rsid w:val="002F5E15"/>
    <w:rsid w:val="002F692D"/>
    <w:rsid w:val="00301546"/>
    <w:rsid w:val="0031230F"/>
    <w:rsid w:val="003352F5"/>
    <w:rsid w:val="00344CBA"/>
    <w:rsid w:val="00346254"/>
    <w:rsid w:val="00374C5D"/>
    <w:rsid w:val="003A43F6"/>
    <w:rsid w:val="003A731E"/>
    <w:rsid w:val="003B0432"/>
    <w:rsid w:val="003B49B5"/>
    <w:rsid w:val="003D3CDE"/>
    <w:rsid w:val="003E1B5F"/>
    <w:rsid w:val="00400F65"/>
    <w:rsid w:val="00404001"/>
    <w:rsid w:val="004111A4"/>
    <w:rsid w:val="00413D23"/>
    <w:rsid w:val="00462A3C"/>
    <w:rsid w:val="004750A5"/>
    <w:rsid w:val="004756F0"/>
    <w:rsid w:val="00475BB0"/>
    <w:rsid w:val="004A0A49"/>
    <w:rsid w:val="004B5516"/>
    <w:rsid w:val="004C1859"/>
    <w:rsid w:val="004D1450"/>
    <w:rsid w:val="004D18D4"/>
    <w:rsid w:val="004E44C4"/>
    <w:rsid w:val="005055B1"/>
    <w:rsid w:val="005773CF"/>
    <w:rsid w:val="00581FB8"/>
    <w:rsid w:val="00587F4D"/>
    <w:rsid w:val="005D577E"/>
    <w:rsid w:val="005D606D"/>
    <w:rsid w:val="005D7974"/>
    <w:rsid w:val="005E27BF"/>
    <w:rsid w:val="006102BE"/>
    <w:rsid w:val="006366FC"/>
    <w:rsid w:val="00653334"/>
    <w:rsid w:val="00670953"/>
    <w:rsid w:val="0068634B"/>
    <w:rsid w:val="00693D73"/>
    <w:rsid w:val="006A7274"/>
    <w:rsid w:val="006F19A4"/>
    <w:rsid w:val="00703CAE"/>
    <w:rsid w:val="007504B9"/>
    <w:rsid w:val="007528A8"/>
    <w:rsid w:val="007548BC"/>
    <w:rsid w:val="00785BA0"/>
    <w:rsid w:val="00791A6B"/>
    <w:rsid w:val="007A6E7C"/>
    <w:rsid w:val="007B3551"/>
    <w:rsid w:val="007B3823"/>
    <w:rsid w:val="007D4623"/>
    <w:rsid w:val="007D4FFC"/>
    <w:rsid w:val="007F5ABD"/>
    <w:rsid w:val="00812741"/>
    <w:rsid w:val="00814595"/>
    <w:rsid w:val="00842D94"/>
    <w:rsid w:val="0084403A"/>
    <w:rsid w:val="00844C27"/>
    <w:rsid w:val="0086178C"/>
    <w:rsid w:val="00870D4E"/>
    <w:rsid w:val="00877330"/>
    <w:rsid w:val="00882896"/>
    <w:rsid w:val="008B2E83"/>
    <w:rsid w:val="008B37F9"/>
    <w:rsid w:val="008D4B73"/>
    <w:rsid w:val="008E0E2E"/>
    <w:rsid w:val="008F078F"/>
    <w:rsid w:val="008F1993"/>
    <w:rsid w:val="00911BB9"/>
    <w:rsid w:val="00915A0D"/>
    <w:rsid w:val="00923FAC"/>
    <w:rsid w:val="00925EA3"/>
    <w:rsid w:val="00931B00"/>
    <w:rsid w:val="00943D6F"/>
    <w:rsid w:val="00944CFF"/>
    <w:rsid w:val="0097378A"/>
    <w:rsid w:val="0099244E"/>
    <w:rsid w:val="009946DC"/>
    <w:rsid w:val="009A4E0E"/>
    <w:rsid w:val="009E092B"/>
    <w:rsid w:val="009E1ABA"/>
    <w:rsid w:val="009F5D49"/>
    <w:rsid w:val="009F775C"/>
    <w:rsid w:val="00A00855"/>
    <w:rsid w:val="00A21D05"/>
    <w:rsid w:val="00A27233"/>
    <w:rsid w:val="00A319BF"/>
    <w:rsid w:val="00A619EF"/>
    <w:rsid w:val="00A967DA"/>
    <w:rsid w:val="00AB6A66"/>
    <w:rsid w:val="00AF703E"/>
    <w:rsid w:val="00B026CD"/>
    <w:rsid w:val="00B05041"/>
    <w:rsid w:val="00B36683"/>
    <w:rsid w:val="00B614AC"/>
    <w:rsid w:val="00B9694C"/>
    <w:rsid w:val="00BB564F"/>
    <w:rsid w:val="00BC4C07"/>
    <w:rsid w:val="00BD05E7"/>
    <w:rsid w:val="00BD467B"/>
    <w:rsid w:val="00C01A64"/>
    <w:rsid w:val="00C15127"/>
    <w:rsid w:val="00C21A3E"/>
    <w:rsid w:val="00C310B1"/>
    <w:rsid w:val="00C63F9F"/>
    <w:rsid w:val="00CB578A"/>
    <w:rsid w:val="00CD1726"/>
    <w:rsid w:val="00CD390F"/>
    <w:rsid w:val="00D021F0"/>
    <w:rsid w:val="00D16876"/>
    <w:rsid w:val="00D52ABA"/>
    <w:rsid w:val="00D61338"/>
    <w:rsid w:val="00D8662D"/>
    <w:rsid w:val="00D9003F"/>
    <w:rsid w:val="00DA26B9"/>
    <w:rsid w:val="00DA586F"/>
    <w:rsid w:val="00DB5CA5"/>
    <w:rsid w:val="00DC0ED4"/>
    <w:rsid w:val="00DD5AB2"/>
    <w:rsid w:val="00E1327D"/>
    <w:rsid w:val="00E227D1"/>
    <w:rsid w:val="00E252D8"/>
    <w:rsid w:val="00E25EE6"/>
    <w:rsid w:val="00E67340"/>
    <w:rsid w:val="00E773F8"/>
    <w:rsid w:val="00E81543"/>
    <w:rsid w:val="00ED2D67"/>
    <w:rsid w:val="00EE1596"/>
    <w:rsid w:val="00EE382C"/>
    <w:rsid w:val="00EF1564"/>
    <w:rsid w:val="00F01AB3"/>
    <w:rsid w:val="00F06209"/>
    <w:rsid w:val="00F0640B"/>
    <w:rsid w:val="00F16A82"/>
    <w:rsid w:val="00F470E0"/>
    <w:rsid w:val="00F97DF0"/>
    <w:rsid w:val="00FA3982"/>
    <w:rsid w:val="00FC17E1"/>
    <w:rsid w:val="00FE457B"/>
    <w:rsid w:val="00FF68F6"/>
    <w:rsid w:val="060B65AF"/>
    <w:rsid w:val="08A22878"/>
    <w:rsid w:val="091138A4"/>
    <w:rsid w:val="0F5860C2"/>
    <w:rsid w:val="1EF16731"/>
    <w:rsid w:val="207108EC"/>
    <w:rsid w:val="20F7152C"/>
    <w:rsid w:val="21E435A0"/>
    <w:rsid w:val="26400708"/>
    <w:rsid w:val="29CC3FD5"/>
    <w:rsid w:val="2BCC2BAB"/>
    <w:rsid w:val="2F505862"/>
    <w:rsid w:val="3F5500E6"/>
    <w:rsid w:val="424D1604"/>
    <w:rsid w:val="443A7EFB"/>
    <w:rsid w:val="48D1674F"/>
    <w:rsid w:val="4C5F2F3B"/>
    <w:rsid w:val="4DE6013A"/>
    <w:rsid w:val="4E915980"/>
    <w:rsid w:val="53541D03"/>
    <w:rsid w:val="57F0666F"/>
    <w:rsid w:val="69E22E8B"/>
    <w:rsid w:val="6CCF538B"/>
    <w:rsid w:val="71550613"/>
    <w:rsid w:val="73DE46FF"/>
    <w:rsid w:val="758F5137"/>
    <w:rsid w:val="7A167581"/>
    <w:rsid w:val="7BF959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iPriority="39" w:semiHidden="0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iPriority="99" w:semiHidden="0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qFormat="1" w:uiPriority="99" w:semiHidden="0" w:name="HTML Code" w:locked="1"/>
    <w:lsdException w:qFormat="1" w:uiPriority="99" w:semiHidden="0" w:name="HTML Definition" w:locked="1"/>
    <w:lsdException w:qFormat="1" w:uiPriority="99" w:semiHidden="0" w:name="HTML Keyboard" w:locked="1"/>
    <w:lsdException w:uiPriority="99" w:name="HTML Preformatted" w:locked="1"/>
    <w:lsdException w:qFormat="1" w:uiPriority="99" w:semiHidden="0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7"/>
    <w:qFormat/>
    <w:locked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6"/>
    <w:semiHidden/>
    <w:qFormat/>
    <w:locked/>
    <w:uiPriority w:val="99"/>
    <w:pPr>
      <w:shd w:val="clear" w:color="auto" w:fill="000080"/>
    </w:pPr>
  </w:style>
  <w:style w:type="paragraph" w:styleId="4">
    <w:name w:val="Plain Text"/>
    <w:basedOn w:val="1"/>
    <w:link w:val="24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5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locked/>
    <w:uiPriority w:val="39"/>
    <w:rPr>
      <w:rFonts w:ascii="Calibri" w:hAnsi="Calibri"/>
      <w:szCs w:val="22"/>
    </w:rPr>
  </w:style>
  <w:style w:type="paragraph" w:styleId="9">
    <w:name w:val="List"/>
    <w:basedOn w:val="1"/>
    <w:unhideWhenUsed/>
    <w:qFormat/>
    <w:locked/>
    <w:uiPriority w:val="99"/>
    <w:pPr>
      <w:ind w:left="200" w:hanging="200" w:hangingChars="200"/>
      <w:contextualSpacing/>
    </w:pPr>
  </w:style>
  <w:style w:type="character" w:styleId="11">
    <w:name w:val="Strong"/>
    <w:basedOn w:val="10"/>
    <w:qFormat/>
    <w:locked/>
    <w:uiPriority w:val="22"/>
    <w:rPr>
      <w:b/>
    </w:rPr>
  </w:style>
  <w:style w:type="character" w:styleId="12">
    <w:name w:val="FollowedHyperlink"/>
    <w:basedOn w:val="10"/>
    <w:semiHidden/>
    <w:qFormat/>
    <w:uiPriority w:val="99"/>
    <w:rPr>
      <w:color w:val="800080"/>
      <w:u w:val="single"/>
    </w:rPr>
  </w:style>
  <w:style w:type="character" w:styleId="13">
    <w:name w:val="HTML Definition"/>
    <w:basedOn w:val="10"/>
    <w:unhideWhenUsed/>
    <w:qFormat/>
    <w:locked/>
    <w:uiPriority w:val="99"/>
    <w:rPr>
      <w:i/>
      <w:shd w:val="clear" w:fill="F5F5F5"/>
    </w:rPr>
  </w:style>
  <w:style w:type="character" w:styleId="14">
    <w:name w:val="Hyperlink"/>
    <w:basedOn w:val="10"/>
    <w:semiHidden/>
    <w:qFormat/>
    <w:uiPriority w:val="99"/>
    <w:rPr>
      <w:color w:val="0000FF"/>
      <w:u w:val="single"/>
    </w:rPr>
  </w:style>
  <w:style w:type="character" w:styleId="15">
    <w:name w:val="HTML Code"/>
    <w:basedOn w:val="10"/>
    <w:unhideWhenUsed/>
    <w:qFormat/>
    <w:locked/>
    <w:uiPriority w:val="99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Keyboard"/>
    <w:basedOn w:val="10"/>
    <w:unhideWhenUsed/>
    <w:qFormat/>
    <w:locked/>
    <w:uiPriority w:val="99"/>
    <w:rPr>
      <w:rFonts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10"/>
    <w:unhideWhenUsed/>
    <w:qFormat/>
    <w:locked/>
    <w:uiPriority w:val="99"/>
    <w:rPr>
      <w:rFonts w:hint="default" w:ascii="Menlo" w:hAnsi="Menlo" w:eastAsia="Menlo" w:cs="Menlo"/>
      <w:sz w:val="21"/>
      <w:szCs w:val="21"/>
    </w:rPr>
  </w:style>
  <w:style w:type="table" w:styleId="19">
    <w:name w:val="Table Grid"/>
    <w:basedOn w:val="18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Plain Text Char"/>
    <w:basedOn w:val="10"/>
    <w:qFormat/>
    <w:locked/>
    <w:uiPriority w:val="99"/>
    <w:rPr>
      <w:rFonts w:ascii="宋体" w:hAnsi="Courier New" w:eastAsia="宋体" w:cs="宋体"/>
    </w:rPr>
  </w:style>
  <w:style w:type="character" w:customStyle="1" w:styleId="21">
    <w:name w:val="日期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2">
    <w:name w:val="页脚 Char"/>
    <w:basedOn w:val="10"/>
    <w:link w:val="6"/>
    <w:qFormat/>
    <w:locked/>
    <w:uiPriority w:val="99"/>
    <w:rPr>
      <w:sz w:val="18"/>
      <w:szCs w:val="18"/>
    </w:rPr>
  </w:style>
  <w:style w:type="character" w:customStyle="1" w:styleId="23">
    <w:name w:val="页眉 Char"/>
    <w:basedOn w:val="10"/>
    <w:link w:val="7"/>
    <w:semiHidden/>
    <w:qFormat/>
    <w:locked/>
    <w:uiPriority w:val="99"/>
    <w:rPr>
      <w:sz w:val="18"/>
      <w:szCs w:val="18"/>
    </w:rPr>
  </w:style>
  <w:style w:type="character" w:customStyle="1" w:styleId="24">
    <w:name w:val="纯文本 Char"/>
    <w:basedOn w:val="10"/>
    <w:link w:val="4"/>
    <w:semiHidden/>
    <w:qFormat/>
    <w:locked/>
    <w:uiPriority w:val="99"/>
    <w:rPr>
      <w:rFonts w:ascii="宋体" w:hAnsi="Courier New" w:eastAsia="宋体" w:cs="宋体"/>
      <w:sz w:val="21"/>
      <w:szCs w:val="21"/>
    </w:rPr>
  </w:style>
  <w:style w:type="paragraph" w:customStyle="1" w:styleId="2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7">
    <w:name w:val="xl6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8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9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0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31">
    <w:name w:val="xl6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32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33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4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35">
    <w:name w:val="xl72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36">
    <w:name w:val="文档结构图 Char"/>
    <w:basedOn w:val="10"/>
    <w:link w:val="3"/>
    <w:semiHidden/>
    <w:qFormat/>
    <w:locked/>
    <w:uiPriority w:val="99"/>
    <w:rPr>
      <w:sz w:val="2"/>
      <w:szCs w:val="2"/>
    </w:rPr>
  </w:style>
  <w:style w:type="character" w:customStyle="1" w:styleId="37">
    <w:name w:val="标题 1 Char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38">
    <w:name w:val="方案正文"/>
    <w:basedOn w:val="9"/>
    <w:link w:val="39"/>
    <w:qFormat/>
    <w:uiPriority w:val="0"/>
    <w:pPr>
      <w:spacing w:before="100" w:beforeAutospacing="1" w:after="100" w:afterAutospacing="1" w:line="360" w:lineRule="auto"/>
      <w:ind w:left="0" w:firstLine="480" w:firstLineChars="200"/>
      <w:contextualSpacing w:val="0"/>
    </w:pPr>
    <w:rPr>
      <w:rFonts w:ascii="宋体" w:hAnsi="宋体"/>
      <w:sz w:val="24"/>
      <w:szCs w:val="20"/>
      <w:lang w:val="zh-CN" w:eastAsia="zh-CN"/>
    </w:rPr>
  </w:style>
  <w:style w:type="character" w:customStyle="1" w:styleId="39">
    <w:name w:val="方案正文 Char"/>
    <w:link w:val="38"/>
    <w:qFormat/>
    <w:uiPriority w:val="0"/>
    <w:rPr>
      <w:rFonts w:ascii="宋体" w:hAnsi="宋体"/>
      <w:kern w:val="2"/>
      <w:sz w:val="24"/>
      <w:lang w:val="zh-CN" w:eastAsia="zh-CN"/>
    </w:rPr>
  </w:style>
  <w:style w:type="paragraph" w:customStyle="1" w:styleId="40">
    <w:name w:val="ans1"/>
    <w:basedOn w:val="1"/>
    <w:qFormat/>
    <w:uiPriority w:val="0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42">
    <w:name w:val="owl-numbers"/>
    <w:basedOn w:val="10"/>
    <w:qFormat/>
    <w:uiPriority w:val="0"/>
    <w:rPr>
      <w:color w:val="FFFFF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410</Words>
  <Characters>2338</Characters>
  <Lines>19</Lines>
  <Paragraphs>5</Paragraphs>
  <ScaleCrop>false</ScaleCrop>
  <LinksUpToDate>false</LinksUpToDate>
  <CharactersWithSpaces>2743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2016-11-10T02:07:00Z</dcterms:created>
  <dc:creator>微软用户</dc:creator>
  <cp:lastModifiedBy>Administrator</cp:lastModifiedBy>
  <dcterms:modified xsi:type="dcterms:W3CDTF">2017-02-06T01:55:17Z</dcterms:modified>
  <dc:title>邀标函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